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22DF7" w14:textId="77777777" w:rsidR="00E344C0" w:rsidRDefault="00E344C0">
      <w:pPr>
        <w:rPr>
          <w:sz w:val="24"/>
          <w:szCs w:val="24"/>
        </w:rPr>
      </w:pPr>
    </w:p>
    <w:p w14:paraId="190DD623" w14:textId="77777777" w:rsidR="00E344C0" w:rsidRDefault="00E344C0">
      <w:pPr>
        <w:rPr>
          <w:sz w:val="24"/>
          <w:szCs w:val="24"/>
        </w:rPr>
      </w:pPr>
    </w:p>
    <w:p w14:paraId="42DCB549" w14:textId="77777777" w:rsidR="00E344C0" w:rsidRDefault="00C93364">
      <w:pPr>
        <w:spacing w:before="90" w:line="242" w:lineRule="auto"/>
        <w:ind w:left="5417" w:right="2129" w:hanging="2135"/>
        <w:rPr>
          <w:b/>
          <w:sz w:val="24"/>
          <w:szCs w:val="24"/>
        </w:rPr>
      </w:pPr>
      <w:r>
        <w:rPr>
          <w:b/>
          <w:sz w:val="24"/>
          <w:szCs w:val="24"/>
        </w:rPr>
        <w:t>Распоред консултација у летњем семестру академске 2024/2025. године на Факултету за стране језике</w:t>
      </w:r>
    </w:p>
    <w:p w14:paraId="282390AE" w14:textId="77777777" w:rsidR="00E344C0" w:rsidRDefault="00E344C0">
      <w:pPr>
        <w:spacing w:before="9"/>
        <w:rPr>
          <w:b/>
          <w:sz w:val="24"/>
          <w:szCs w:val="24"/>
        </w:rPr>
      </w:pPr>
    </w:p>
    <w:tbl>
      <w:tblPr>
        <w:tblStyle w:val="a2"/>
        <w:tblW w:w="1295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8"/>
        <w:gridCol w:w="1438"/>
        <w:gridCol w:w="2882"/>
        <w:gridCol w:w="4065"/>
      </w:tblGrid>
      <w:tr w:rsidR="00E344C0" w14:paraId="4982F77B" w14:textId="77777777">
        <w:trPr>
          <w:trHeight w:val="275"/>
        </w:trPr>
        <w:tc>
          <w:tcPr>
            <w:tcW w:w="4568" w:type="dxa"/>
            <w:shd w:val="clear" w:color="auto" w:fill="E06666"/>
          </w:tcPr>
          <w:p w14:paraId="777230E9" w14:textId="77777777" w:rsidR="00E344C0" w:rsidRDefault="00C93364">
            <w:pPr>
              <w:spacing w:line="256" w:lineRule="auto"/>
              <w:ind w:left="112" w:right="1770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Професор</w:t>
            </w:r>
          </w:p>
        </w:tc>
        <w:tc>
          <w:tcPr>
            <w:tcW w:w="1438" w:type="dxa"/>
            <w:shd w:val="clear" w:color="auto" w:fill="E06666"/>
          </w:tcPr>
          <w:p w14:paraId="72CB4258" w14:textId="77777777" w:rsidR="00E344C0" w:rsidRDefault="00C93364">
            <w:pPr>
              <w:spacing w:line="256" w:lineRule="auto"/>
              <w:ind w:left="190" w:right="1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Кабинет</w:t>
            </w:r>
          </w:p>
        </w:tc>
        <w:tc>
          <w:tcPr>
            <w:tcW w:w="2882" w:type="dxa"/>
            <w:shd w:val="clear" w:color="auto" w:fill="E06666"/>
          </w:tcPr>
          <w:p w14:paraId="7ABD12CA" w14:textId="77777777" w:rsidR="00E344C0" w:rsidRDefault="00C93364">
            <w:pPr>
              <w:spacing w:line="256" w:lineRule="auto"/>
              <w:ind w:left="326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Термин консултација</w:t>
            </w:r>
          </w:p>
        </w:tc>
        <w:tc>
          <w:tcPr>
            <w:tcW w:w="4065" w:type="dxa"/>
            <w:shd w:val="clear" w:color="auto" w:fill="E06666"/>
          </w:tcPr>
          <w:p w14:paraId="4286D415" w14:textId="77777777" w:rsidR="00E344C0" w:rsidRDefault="00C93364">
            <w:pPr>
              <w:spacing w:line="256" w:lineRule="auto"/>
              <w:ind w:left="1486" w:right="14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Контакт</w:t>
            </w:r>
          </w:p>
        </w:tc>
      </w:tr>
      <w:tr w:rsidR="00E344C0" w14:paraId="35D87A12" w14:textId="77777777">
        <w:trPr>
          <w:trHeight w:val="275"/>
        </w:trPr>
        <w:tc>
          <w:tcPr>
            <w:tcW w:w="4568" w:type="dxa"/>
          </w:tcPr>
          <w:p w14:paraId="405CF8F5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Валентина Будинчић, ванр. проф.</w:t>
            </w:r>
          </w:p>
        </w:tc>
        <w:tc>
          <w:tcPr>
            <w:tcW w:w="1438" w:type="dxa"/>
          </w:tcPr>
          <w:p w14:paraId="49C7AF96" w14:textId="77777777" w:rsidR="00E344C0" w:rsidRDefault="00C93364">
            <w:pPr>
              <w:spacing w:line="256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 50</w:t>
            </w:r>
          </w:p>
        </w:tc>
        <w:tc>
          <w:tcPr>
            <w:tcW w:w="2882" w:type="dxa"/>
          </w:tcPr>
          <w:p w14:paraId="0CA7EC81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Понедељак 12.00–13.00</w:t>
            </w:r>
          </w:p>
        </w:tc>
        <w:tc>
          <w:tcPr>
            <w:tcW w:w="4065" w:type="dxa"/>
          </w:tcPr>
          <w:p w14:paraId="2128D0A1" w14:textId="77777777" w:rsidR="00E344C0" w:rsidRDefault="00C93364">
            <w:pPr>
              <w:spacing w:line="256" w:lineRule="auto"/>
              <w:ind w:left="114"/>
              <w:rPr>
                <w:sz w:val="24"/>
                <w:szCs w:val="24"/>
              </w:rPr>
            </w:pPr>
            <w:hyperlink r:id="rId5">
              <w:r>
                <w:rPr>
                  <w:color w:val="1155CC"/>
                  <w:sz w:val="24"/>
                  <w:szCs w:val="24"/>
                  <w:u w:val="single"/>
                </w:rPr>
                <w:t>valentina.budincic@alfa.edu.rs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344C0" w14:paraId="36D2FE13" w14:textId="77777777">
        <w:trPr>
          <w:trHeight w:val="275"/>
        </w:trPr>
        <w:tc>
          <w:tcPr>
            <w:tcW w:w="4568" w:type="dxa"/>
          </w:tcPr>
          <w:p w14:paraId="4CCFC640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Маја Ћук, ред. проф.</w:t>
            </w:r>
          </w:p>
        </w:tc>
        <w:tc>
          <w:tcPr>
            <w:tcW w:w="1438" w:type="dxa"/>
          </w:tcPr>
          <w:p w14:paraId="59F56A8D" w14:textId="77777777" w:rsidR="00E344C0" w:rsidRDefault="00C93364">
            <w:pPr>
              <w:spacing w:line="256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882" w:type="dxa"/>
          </w:tcPr>
          <w:p w14:paraId="3705933E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Четвртак 13.00–14.00</w:t>
            </w:r>
          </w:p>
        </w:tc>
        <w:tc>
          <w:tcPr>
            <w:tcW w:w="4065" w:type="dxa"/>
          </w:tcPr>
          <w:p w14:paraId="6BEE7A34" w14:textId="77777777" w:rsidR="00E344C0" w:rsidRDefault="00C93364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hyperlink r:id="rId6">
              <w:r>
                <w:rPr>
                  <w:color w:val="0000FF"/>
                  <w:sz w:val="24"/>
                  <w:szCs w:val="24"/>
                  <w:u w:val="single"/>
                </w:rPr>
                <w:t>maja.cuk@alfa.edu.rs</w:t>
              </w:r>
            </w:hyperlink>
          </w:p>
        </w:tc>
      </w:tr>
      <w:tr w:rsidR="00E344C0" w14:paraId="77BC2853" w14:textId="77777777">
        <w:trPr>
          <w:trHeight w:val="275"/>
        </w:trPr>
        <w:tc>
          <w:tcPr>
            <w:tcW w:w="4568" w:type="dxa"/>
          </w:tcPr>
          <w:p w14:paraId="5769E901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Александар Прњат, ред. проф.</w:t>
            </w:r>
          </w:p>
        </w:tc>
        <w:tc>
          <w:tcPr>
            <w:tcW w:w="1438" w:type="dxa"/>
          </w:tcPr>
          <w:p w14:paraId="151CBDDB" w14:textId="77777777" w:rsidR="00E344C0" w:rsidRDefault="00C93364">
            <w:pPr>
              <w:spacing w:line="256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2882" w:type="dxa"/>
          </w:tcPr>
          <w:p w14:paraId="0AAC4305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</w:t>
            </w:r>
            <w:r>
              <w:rPr>
                <w:sz w:val="24"/>
                <w:szCs w:val="24"/>
              </w:rPr>
              <w:t>17.00–18.00</w:t>
            </w:r>
          </w:p>
        </w:tc>
        <w:tc>
          <w:tcPr>
            <w:tcW w:w="4065" w:type="dxa"/>
          </w:tcPr>
          <w:p w14:paraId="0D93BCBC" w14:textId="77777777" w:rsidR="00E344C0" w:rsidRDefault="00C93364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hyperlink r:id="rId7">
              <w:r>
                <w:rPr>
                  <w:color w:val="0000FF"/>
                  <w:sz w:val="24"/>
                  <w:szCs w:val="24"/>
                  <w:u w:val="single"/>
                </w:rPr>
                <w:t>aleksandar.prnjat@alfa.edu.rs</w:t>
              </w:r>
            </w:hyperlink>
          </w:p>
        </w:tc>
      </w:tr>
      <w:tr w:rsidR="00E344C0" w14:paraId="6AEF9D6D" w14:textId="77777777">
        <w:trPr>
          <w:trHeight w:val="275"/>
        </w:trPr>
        <w:tc>
          <w:tcPr>
            <w:tcW w:w="4568" w:type="dxa"/>
          </w:tcPr>
          <w:p w14:paraId="0863E28E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Гордана Будимир Нинковић, ред. проф.</w:t>
            </w:r>
          </w:p>
        </w:tc>
        <w:tc>
          <w:tcPr>
            <w:tcW w:w="1438" w:type="dxa"/>
          </w:tcPr>
          <w:p w14:paraId="7AF7125C" w14:textId="77777777" w:rsidR="00E344C0" w:rsidRDefault="00C93364">
            <w:pPr>
              <w:spacing w:line="256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882" w:type="dxa"/>
          </w:tcPr>
          <w:p w14:paraId="73885D23" w14:textId="77777777" w:rsidR="00E344C0" w:rsidRDefault="00C93364">
            <w:pPr>
              <w:spacing w:line="256" w:lineRule="auto"/>
              <w:ind w:left="112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Петак 13.00–14.00</w:t>
            </w:r>
          </w:p>
        </w:tc>
        <w:tc>
          <w:tcPr>
            <w:tcW w:w="4065" w:type="dxa"/>
          </w:tcPr>
          <w:p w14:paraId="516A0286" w14:textId="77777777" w:rsidR="00E344C0" w:rsidRDefault="00C93364">
            <w:pPr>
              <w:spacing w:line="256" w:lineRule="auto"/>
              <w:ind w:left="114"/>
              <w:rPr>
                <w:sz w:val="24"/>
                <w:szCs w:val="24"/>
              </w:rPr>
            </w:pPr>
            <w:hyperlink r:id="rId8">
              <w:r>
                <w:rPr>
                  <w:color w:val="0000FF"/>
                  <w:sz w:val="24"/>
                  <w:szCs w:val="24"/>
                  <w:u w:val="single"/>
                </w:rPr>
                <w:t>gordana.budimir.ninkovic@alfa.edu.rs</w:t>
              </w:r>
            </w:hyperlink>
          </w:p>
        </w:tc>
      </w:tr>
      <w:tr w:rsidR="00E344C0" w14:paraId="57DC9662" w14:textId="77777777">
        <w:trPr>
          <w:trHeight w:val="276"/>
        </w:trPr>
        <w:tc>
          <w:tcPr>
            <w:tcW w:w="4568" w:type="dxa"/>
          </w:tcPr>
          <w:p w14:paraId="05775B22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Светлана Томић, ред. проф.</w:t>
            </w:r>
          </w:p>
        </w:tc>
        <w:tc>
          <w:tcPr>
            <w:tcW w:w="1438" w:type="dxa"/>
          </w:tcPr>
          <w:p w14:paraId="4EEFD6A1" w14:textId="77777777" w:rsidR="00E344C0" w:rsidRDefault="00C93364">
            <w:pPr>
              <w:spacing w:line="256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882" w:type="dxa"/>
          </w:tcPr>
          <w:p w14:paraId="6209CFEE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11.00–12.00</w:t>
            </w:r>
          </w:p>
        </w:tc>
        <w:tc>
          <w:tcPr>
            <w:tcW w:w="4065" w:type="dxa"/>
          </w:tcPr>
          <w:p w14:paraId="2D7AB774" w14:textId="77777777" w:rsidR="00E344C0" w:rsidRDefault="00C93364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hyperlink r:id="rId9">
              <w:r>
                <w:rPr>
                  <w:color w:val="0000FF"/>
                  <w:sz w:val="24"/>
                  <w:szCs w:val="24"/>
                  <w:u w:val="single"/>
                </w:rPr>
                <w:t>svetlana.tomic@alfa.edu.rs</w:t>
              </w:r>
            </w:hyperlink>
          </w:p>
        </w:tc>
      </w:tr>
      <w:tr w:rsidR="00E344C0" w14:paraId="5EE7FF13" w14:textId="77777777">
        <w:trPr>
          <w:trHeight w:val="273"/>
        </w:trPr>
        <w:tc>
          <w:tcPr>
            <w:tcW w:w="4568" w:type="dxa"/>
          </w:tcPr>
          <w:p w14:paraId="4482251D" w14:textId="77777777" w:rsidR="00E344C0" w:rsidRDefault="00C93364">
            <w:pPr>
              <w:spacing w:line="253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Мелина Николић, ред. проф.</w:t>
            </w:r>
          </w:p>
        </w:tc>
        <w:tc>
          <w:tcPr>
            <w:tcW w:w="1438" w:type="dxa"/>
          </w:tcPr>
          <w:p w14:paraId="4FD69882" w14:textId="77777777" w:rsidR="00E344C0" w:rsidRDefault="00C93364">
            <w:pPr>
              <w:spacing w:line="253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882" w:type="dxa"/>
          </w:tcPr>
          <w:p w14:paraId="76A59E4C" w14:textId="77777777" w:rsidR="00E344C0" w:rsidRDefault="00C93364">
            <w:pPr>
              <w:spacing w:line="253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13.00–14.00</w:t>
            </w:r>
          </w:p>
        </w:tc>
        <w:tc>
          <w:tcPr>
            <w:tcW w:w="4065" w:type="dxa"/>
          </w:tcPr>
          <w:p w14:paraId="4AB6B91A" w14:textId="77777777" w:rsidR="00E344C0" w:rsidRDefault="00C93364">
            <w:pPr>
              <w:spacing w:line="25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hyperlink r:id="rId10">
              <w:r>
                <w:rPr>
                  <w:color w:val="0000FF"/>
                  <w:sz w:val="24"/>
                  <w:szCs w:val="24"/>
                  <w:u w:val="single"/>
                </w:rPr>
                <w:t>melina.nikolic@alfa.edu.rs</w:t>
              </w:r>
            </w:hyperlink>
          </w:p>
        </w:tc>
      </w:tr>
      <w:tr w:rsidR="00E344C0" w14:paraId="5DA25B1D" w14:textId="77777777">
        <w:trPr>
          <w:trHeight w:val="278"/>
        </w:trPr>
        <w:tc>
          <w:tcPr>
            <w:tcW w:w="4568" w:type="dxa"/>
          </w:tcPr>
          <w:p w14:paraId="05315393" w14:textId="77777777" w:rsidR="00E344C0" w:rsidRDefault="00C93364">
            <w:pPr>
              <w:spacing w:line="258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Тијана Парезановић, ванр. проф.</w:t>
            </w:r>
          </w:p>
        </w:tc>
        <w:tc>
          <w:tcPr>
            <w:tcW w:w="1438" w:type="dxa"/>
          </w:tcPr>
          <w:p w14:paraId="505FCF72" w14:textId="77777777" w:rsidR="00E344C0" w:rsidRDefault="00C93364">
            <w:pPr>
              <w:spacing w:line="258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882" w:type="dxa"/>
          </w:tcPr>
          <w:p w14:paraId="06A6263A" w14:textId="77777777" w:rsidR="00E344C0" w:rsidRDefault="00C93364">
            <w:pPr>
              <w:spacing w:line="258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Уторак 17.00–18.00</w:t>
            </w:r>
          </w:p>
        </w:tc>
        <w:tc>
          <w:tcPr>
            <w:tcW w:w="4065" w:type="dxa"/>
          </w:tcPr>
          <w:p w14:paraId="2F15426F" w14:textId="77777777" w:rsidR="00E344C0" w:rsidRDefault="00C93364">
            <w:pPr>
              <w:spacing w:line="258" w:lineRule="auto"/>
              <w:ind w:left="114"/>
              <w:rPr>
                <w:sz w:val="24"/>
                <w:szCs w:val="24"/>
              </w:rPr>
            </w:pPr>
            <w:hyperlink r:id="rId11">
              <w:r>
                <w:rPr>
                  <w:color w:val="0000FF"/>
                  <w:sz w:val="24"/>
                  <w:szCs w:val="24"/>
                  <w:u w:val="single"/>
                </w:rPr>
                <w:t>tijana.parezanovic@alfa.edu.rs</w:t>
              </w:r>
            </w:hyperlink>
          </w:p>
        </w:tc>
      </w:tr>
      <w:tr w:rsidR="00E344C0" w14:paraId="3DE1D8AA" w14:textId="77777777">
        <w:trPr>
          <w:trHeight w:val="273"/>
        </w:trPr>
        <w:tc>
          <w:tcPr>
            <w:tcW w:w="4568" w:type="dxa"/>
          </w:tcPr>
          <w:p w14:paraId="388E499E" w14:textId="77777777" w:rsidR="00E344C0" w:rsidRDefault="00C93364">
            <w:pPr>
              <w:spacing w:line="253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Артеа Панајотовић, ванр. проф.</w:t>
            </w:r>
          </w:p>
        </w:tc>
        <w:tc>
          <w:tcPr>
            <w:tcW w:w="1438" w:type="dxa"/>
          </w:tcPr>
          <w:p w14:paraId="45AB0352" w14:textId="77777777" w:rsidR="00E344C0" w:rsidRDefault="00C93364">
            <w:pPr>
              <w:spacing w:line="253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882" w:type="dxa"/>
          </w:tcPr>
          <w:p w14:paraId="4CAB4139" w14:textId="77777777" w:rsidR="00E344C0" w:rsidRDefault="00C93364">
            <w:pPr>
              <w:spacing w:line="253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Уторак 16.00–17.00</w:t>
            </w:r>
          </w:p>
        </w:tc>
        <w:tc>
          <w:tcPr>
            <w:tcW w:w="4065" w:type="dxa"/>
          </w:tcPr>
          <w:p w14:paraId="60F1F8C7" w14:textId="77777777" w:rsidR="00E344C0" w:rsidRDefault="00C93364">
            <w:pPr>
              <w:spacing w:line="253" w:lineRule="auto"/>
              <w:ind w:left="114"/>
              <w:rPr>
                <w:sz w:val="24"/>
                <w:szCs w:val="24"/>
              </w:rPr>
            </w:pPr>
            <w:hyperlink r:id="rId12">
              <w:r>
                <w:rPr>
                  <w:color w:val="0000FF"/>
                  <w:sz w:val="24"/>
                  <w:szCs w:val="24"/>
                  <w:u w:val="single"/>
                </w:rPr>
                <w:t>artea.panajotovic@alfa.edu.rs</w:t>
              </w:r>
            </w:hyperlink>
          </w:p>
        </w:tc>
      </w:tr>
      <w:tr w:rsidR="00E344C0" w14:paraId="61F71CD8" w14:textId="77777777">
        <w:trPr>
          <w:trHeight w:val="273"/>
        </w:trPr>
        <w:tc>
          <w:tcPr>
            <w:tcW w:w="4568" w:type="dxa"/>
          </w:tcPr>
          <w:p w14:paraId="1C41BA97" w14:textId="77777777" w:rsidR="00E344C0" w:rsidRDefault="00C93364">
            <w:pPr>
              <w:spacing w:line="253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Милан Глигоријевић, ванр. проф.</w:t>
            </w:r>
          </w:p>
        </w:tc>
        <w:tc>
          <w:tcPr>
            <w:tcW w:w="1438" w:type="dxa"/>
          </w:tcPr>
          <w:p w14:paraId="209FFB9D" w14:textId="77777777" w:rsidR="00E344C0" w:rsidRDefault="00C93364">
            <w:pPr>
              <w:spacing w:line="253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882" w:type="dxa"/>
          </w:tcPr>
          <w:p w14:paraId="348477D3" w14:textId="77777777" w:rsidR="00E344C0" w:rsidRDefault="00C93364">
            <w:pPr>
              <w:spacing w:line="253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15.00–16.00</w:t>
            </w:r>
          </w:p>
        </w:tc>
        <w:tc>
          <w:tcPr>
            <w:tcW w:w="4065" w:type="dxa"/>
          </w:tcPr>
          <w:p w14:paraId="58F59F8F" w14:textId="77777777" w:rsidR="00E344C0" w:rsidRDefault="00C93364">
            <w:pPr>
              <w:spacing w:line="253" w:lineRule="auto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</w:rPr>
              <w:t xml:space="preserve">  </w:t>
            </w:r>
            <w:hyperlink r:id="rId13">
              <w:r>
                <w:rPr>
                  <w:color w:val="1155CC"/>
                  <w:sz w:val="24"/>
                  <w:szCs w:val="24"/>
                  <w:u w:val="single"/>
                </w:rPr>
                <w:t>milan.gligorijevic@alfa.edu.rs</w:t>
              </w:r>
            </w:hyperlink>
            <w:r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E344C0" w14:paraId="42912656" w14:textId="77777777">
        <w:trPr>
          <w:trHeight w:val="273"/>
        </w:trPr>
        <w:tc>
          <w:tcPr>
            <w:tcW w:w="4568" w:type="dxa"/>
          </w:tcPr>
          <w:p w14:paraId="601A79E3" w14:textId="77777777" w:rsidR="00E344C0" w:rsidRDefault="00C93364">
            <w:pPr>
              <w:spacing w:line="253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Александра Перовић, ванр. проф.</w:t>
            </w:r>
          </w:p>
        </w:tc>
        <w:tc>
          <w:tcPr>
            <w:tcW w:w="1438" w:type="dxa"/>
          </w:tcPr>
          <w:p w14:paraId="72C2D71F" w14:textId="77777777" w:rsidR="00E344C0" w:rsidRDefault="00C93364">
            <w:pPr>
              <w:spacing w:line="253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882" w:type="dxa"/>
          </w:tcPr>
          <w:p w14:paraId="37C3C26A" w14:textId="77777777" w:rsidR="00E344C0" w:rsidRDefault="00C93364">
            <w:pPr>
              <w:spacing w:line="253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Четвртак 12.00–13.00</w:t>
            </w:r>
          </w:p>
        </w:tc>
        <w:tc>
          <w:tcPr>
            <w:tcW w:w="4065" w:type="dxa"/>
          </w:tcPr>
          <w:p w14:paraId="6C06239D" w14:textId="77777777" w:rsidR="00E344C0" w:rsidRDefault="00C93364">
            <w:pPr>
              <w:spacing w:line="253" w:lineRule="auto"/>
              <w:ind w:left="114"/>
              <w:rPr>
                <w:color w:val="0000FF"/>
                <w:sz w:val="24"/>
                <w:szCs w:val="24"/>
                <w:u w:val="single"/>
              </w:rPr>
            </w:pPr>
            <w:hyperlink r:id="rId14">
              <w:r>
                <w:rPr>
                  <w:color w:val="1155CC"/>
                  <w:sz w:val="24"/>
                  <w:szCs w:val="24"/>
                  <w:u w:val="single"/>
                </w:rPr>
                <w:t>aleksandra.perovic@alfa.edu.rs</w:t>
              </w:r>
            </w:hyperlink>
            <w:r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E344C0" w14:paraId="3A900053" w14:textId="77777777">
        <w:trPr>
          <w:trHeight w:val="273"/>
        </w:trPr>
        <w:tc>
          <w:tcPr>
            <w:tcW w:w="4568" w:type="dxa"/>
          </w:tcPr>
          <w:p w14:paraId="55788516" w14:textId="77777777" w:rsidR="00E344C0" w:rsidRDefault="00C93364">
            <w:pPr>
              <w:spacing w:line="253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Драган Вучковић, доцент</w:t>
            </w:r>
          </w:p>
        </w:tc>
        <w:tc>
          <w:tcPr>
            <w:tcW w:w="1438" w:type="dxa"/>
          </w:tcPr>
          <w:p w14:paraId="0B9680A6" w14:textId="77777777" w:rsidR="00E344C0" w:rsidRDefault="00C93364">
            <w:pPr>
              <w:spacing w:line="253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882" w:type="dxa"/>
          </w:tcPr>
          <w:p w14:paraId="27D22A1C" w14:textId="77777777" w:rsidR="00E344C0" w:rsidRDefault="00C93364">
            <w:pPr>
              <w:spacing w:line="253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Петак 11.00–12.00</w:t>
            </w:r>
          </w:p>
        </w:tc>
        <w:tc>
          <w:tcPr>
            <w:tcW w:w="4065" w:type="dxa"/>
          </w:tcPr>
          <w:p w14:paraId="44A64ACA" w14:textId="77777777" w:rsidR="00E344C0" w:rsidRDefault="00C93364">
            <w:pPr>
              <w:spacing w:line="253" w:lineRule="auto"/>
              <w:ind w:left="114"/>
              <w:rPr>
                <w:color w:val="0000FF"/>
                <w:sz w:val="24"/>
                <w:szCs w:val="24"/>
                <w:u w:val="single"/>
              </w:rPr>
            </w:pPr>
            <w:hyperlink r:id="rId15">
              <w:r>
                <w:rPr>
                  <w:color w:val="1155CC"/>
                  <w:sz w:val="24"/>
                  <w:szCs w:val="24"/>
                  <w:u w:val="single"/>
                </w:rPr>
                <w:t>dragan.vuckovic@alfa.edu.rs</w:t>
              </w:r>
            </w:hyperlink>
            <w:r>
              <w:rPr>
                <w:color w:val="0000FF"/>
                <w:sz w:val="24"/>
                <w:szCs w:val="24"/>
                <w:u w:val="single"/>
              </w:rPr>
              <w:t xml:space="preserve"> </w:t>
            </w:r>
          </w:p>
        </w:tc>
      </w:tr>
      <w:tr w:rsidR="00E344C0" w14:paraId="3E85CFE6" w14:textId="77777777">
        <w:trPr>
          <w:trHeight w:val="275"/>
        </w:trPr>
        <w:tc>
          <w:tcPr>
            <w:tcW w:w="4568" w:type="dxa"/>
          </w:tcPr>
          <w:p w14:paraId="41693AEE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мср Јована Чапрић, асистент</w:t>
            </w:r>
          </w:p>
        </w:tc>
        <w:tc>
          <w:tcPr>
            <w:tcW w:w="1438" w:type="dxa"/>
          </w:tcPr>
          <w:p w14:paraId="7D06A0F0" w14:textId="77777777" w:rsidR="00E344C0" w:rsidRDefault="00C93364">
            <w:pPr>
              <w:spacing w:line="256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882" w:type="dxa"/>
          </w:tcPr>
          <w:p w14:paraId="02590749" w14:textId="77777777" w:rsidR="00E344C0" w:rsidRDefault="00C93364">
            <w:pPr>
              <w:spacing w:line="258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Уторак 10.00–11.00</w:t>
            </w:r>
          </w:p>
        </w:tc>
        <w:tc>
          <w:tcPr>
            <w:tcW w:w="4065" w:type="dxa"/>
          </w:tcPr>
          <w:p w14:paraId="2C7924CE" w14:textId="77777777" w:rsidR="00E344C0" w:rsidRDefault="00C93364">
            <w:pPr>
              <w:spacing w:line="256" w:lineRule="auto"/>
              <w:ind w:left="114"/>
              <w:rPr>
                <w:sz w:val="24"/>
                <w:szCs w:val="24"/>
              </w:rPr>
            </w:pPr>
            <w:hyperlink r:id="rId16">
              <w:r>
                <w:rPr>
                  <w:color w:val="1155CC"/>
                  <w:sz w:val="24"/>
                  <w:szCs w:val="24"/>
                  <w:u w:val="single"/>
                </w:rPr>
                <w:t>jovana.capric@alfa.edu.rs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344C0" w14:paraId="282F006D" w14:textId="77777777">
        <w:trPr>
          <w:trHeight w:val="275"/>
        </w:trPr>
        <w:tc>
          <w:tcPr>
            <w:tcW w:w="4568" w:type="dxa"/>
          </w:tcPr>
          <w:p w14:paraId="2E858BF6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мср Никола Глигоријевић</w:t>
            </w:r>
          </w:p>
        </w:tc>
        <w:tc>
          <w:tcPr>
            <w:tcW w:w="1438" w:type="dxa"/>
          </w:tcPr>
          <w:p w14:paraId="54573B4D" w14:textId="77777777" w:rsidR="00E344C0" w:rsidRDefault="00E344C0">
            <w:pPr>
              <w:spacing w:line="256" w:lineRule="auto"/>
              <w:ind w:left="190" w:right="174"/>
              <w:jc w:val="center"/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14:paraId="318AD822" w14:textId="77777777" w:rsidR="00E344C0" w:rsidRDefault="00C93364">
            <w:pPr>
              <w:spacing w:line="258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Петак 12.00–13.00</w:t>
            </w:r>
          </w:p>
        </w:tc>
        <w:tc>
          <w:tcPr>
            <w:tcW w:w="4065" w:type="dxa"/>
          </w:tcPr>
          <w:p w14:paraId="36925E0E" w14:textId="77777777" w:rsidR="00E344C0" w:rsidRDefault="00C93364">
            <w:pPr>
              <w:spacing w:line="256" w:lineRule="auto"/>
              <w:ind w:left="114"/>
              <w:rPr>
                <w:sz w:val="24"/>
                <w:szCs w:val="24"/>
              </w:rPr>
            </w:pPr>
            <w:hyperlink r:id="rId17">
              <w:r>
                <w:rPr>
                  <w:color w:val="1155CC"/>
                  <w:sz w:val="24"/>
                  <w:szCs w:val="24"/>
                  <w:u w:val="single"/>
                </w:rPr>
                <w:t>nikola.gligorijevic@alfa.edu.rs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344C0" w14:paraId="4ABA9E02" w14:textId="77777777">
        <w:trPr>
          <w:trHeight w:val="275"/>
        </w:trPr>
        <w:tc>
          <w:tcPr>
            <w:tcW w:w="4568" w:type="dxa"/>
          </w:tcPr>
          <w:p w14:paraId="2E30180F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Теодора Ивановић, сара</w:t>
            </w:r>
            <w:r>
              <w:rPr>
                <w:sz w:val="24"/>
                <w:szCs w:val="24"/>
              </w:rPr>
              <w:t>дник у настави</w:t>
            </w:r>
          </w:p>
        </w:tc>
        <w:tc>
          <w:tcPr>
            <w:tcW w:w="1438" w:type="dxa"/>
          </w:tcPr>
          <w:p w14:paraId="0617D5B6" w14:textId="77777777" w:rsidR="00E344C0" w:rsidRDefault="00C93364">
            <w:pPr>
              <w:spacing w:line="256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82" w:type="dxa"/>
          </w:tcPr>
          <w:p w14:paraId="5B6E6DEC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Уторак 14.00–15.00</w:t>
            </w:r>
          </w:p>
        </w:tc>
        <w:tc>
          <w:tcPr>
            <w:tcW w:w="4065" w:type="dxa"/>
          </w:tcPr>
          <w:p w14:paraId="367BE987" w14:textId="77777777" w:rsidR="00E344C0" w:rsidRDefault="00C93364">
            <w:pPr>
              <w:spacing w:line="256" w:lineRule="auto"/>
              <w:ind w:left="114"/>
              <w:rPr>
                <w:sz w:val="24"/>
                <w:szCs w:val="24"/>
              </w:rPr>
            </w:pPr>
            <w:hyperlink r:id="rId18">
              <w:r>
                <w:rPr>
                  <w:color w:val="1155CC"/>
                  <w:sz w:val="24"/>
                  <w:szCs w:val="24"/>
                  <w:u w:val="single"/>
                </w:rPr>
                <w:t>teodora.ivanovic@alfa.edu.rs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E344C0" w14:paraId="200533EE" w14:textId="77777777">
        <w:trPr>
          <w:trHeight w:val="275"/>
        </w:trPr>
        <w:tc>
          <w:tcPr>
            <w:tcW w:w="4568" w:type="dxa"/>
          </w:tcPr>
          <w:p w14:paraId="744C94E1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мср Драгана Јаковљевић, наставник језика</w:t>
            </w:r>
          </w:p>
        </w:tc>
        <w:tc>
          <w:tcPr>
            <w:tcW w:w="1438" w:type="dxa"/>
          </w:tcPr>
          <w:p w14:paraId="38F879FE" w14:textId="77777777" w:rsidR="00E344C0" w:rsidRDefault="00C93364">
            <w:pPr>
              <w:spacing w:line="256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882" w:type="dxa"/>
          </w:tcPr>
          <w:p w14:paraId="2F6CE1A9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Понедељак 13.00–14.00</w:t>
            </w:r>
          </w:p>
        </w:tc>
        <w:tc>
          <w:tcPr>
            <w:tcW w:w="4065" w:type="dxa"/>
          </w:tcPr>
          <w:p w14:paraId="7F19E8CE" w14:textId="77777777" w:rsidR="00E344C0" w:rsidRDefault="00C93364">
            <w:pPr>
              <w:spacing w:line="256" w:lineRule="auto"/>
              <w:ind w:left="114"/>
              <w:rPr>
                <w:sz w:val="24"/>
                <w:szCs w:val="24"/>
              </w:rPr>
            </w:pPr>
            <w:hyperlink r:id="rId19">
              <w:r>
                <w:rPr>
                  <w:color w:val="0000FF"/>
                  <w:sz w:val="24"/>
                  <w:szCs w:val="24"/>
                  <w:u w:val="single"/>
                </w:rPr>
                <w:t>dragana.jakovljevic@alfa.edu.rs</w:t>
              </w:r>
            </w:hyperlink>
          </w:p>
        </w:tc>
      </w:tr>
      <w:tr w:rsidR="00E344C0" w14:paraId="0C60B4D7" w14:textId="77777777">
        <w:trPr>
          <w:trHeight w:val="275"/>
        </w:trPr>
        <w:tc>
          <w:tcPr>
            <w:tcW w:w="4568" w:type="dxa"/>
          </w:tcPr>
          <w:p w14:paraId="02A5E624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 Милена Стојановић, предавач</w:t>
            </w:r>
          </w:p>
        </w:tc>
        <w:tc>
          <w:tcPr>
            <w:tcW w:w="1438" w:type="dxa"/>
          </w:tcPr>
          <w:p w14:paraId="317A9ACB" w14:textId="77777777" w:rsidR="00E344C0" w:rsidRDefault="00C93364">
            <w:pPr>
              <w:spacing w:line="256" w:lineRule="auto"/>
              <w:ind w:left="190" w:right="17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882" w:type="dxa"/>
          </w:tcPr>
          <w:p w14:paraId="47911B90" w14:textId="77777777" w:rsidR="00E344C0" w:rsidRDefault="00C93364">
            <w:pPr>
              <w:spacing w:line="256" w:lineRule="auto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Четвртак 11.00–12.00</w:t>
            </w:r>
          </w:p>
        </w:tc>
        <w:tc>
          <w:tcPr>
            <w:tcW w:w="4065" w:type="dxa"/>
          </w:tcPr>
          <w:p w14:paraId="24DB4E89" w14:textId="77777777" w:rsidR="00E344C0" w:rsidRDefault="00C93364">
            <w:pPr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</w:rPr>
              <w:t xml:space="preserve">  </w:t>
            </w:r>
            <w:hyperlink r:id="rId20">
              <w:r>
                <w:rPr>
                  <w:color w:val="1155CC"/>
                  <w:sz w:val="24"/>
                  <w:szCs w:val="24"/>
                  <w:u w:val="single"/>
                </w:rPr>
                <w:t>milena.stojanovic@alfa.edu.rs</w:t>
              </w:r>
            </w:hyperlink>
          </w:p>
        </w:tc>
      </w:tr>
    </w:tbl>
    <w:p w14:paraId="75065220" w14:textId="77777777" w:rsidR="00E344C0" w:rsidRDefault="00E344C0">
      <w:pPr>
        <w:rPr>
          <w:sz w:val="24"/>
          <w:szCs w:val="24"/>
        </w:rPr>
      </w:pPr>
    </w:p>
    <w:sectPr w:rsidR="00E344C0">
      <w:pgSz w:w="15840" w:h="12240" w:orient="landscape"/>
      <w:pgMar w:top="1140" w:right="1440" w:bottom="280" w:left="12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4C0"/>
    <w:rsid w:val="00C93364"/>
    <w:rsid w:val="00E344C0"/>
    <w:rsid w:val="00E9157F"/>
    <w:rsid w:val="00F0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D4E3"/>
  <w15:docId w15:val="{D576B9C4-6D84-48EE-AF0B-4A3C2CD1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r-Cyrl-R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EE75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1E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dana.budimir.ninkovic@alfa.edu.rs" TargetMode="External"/><Relationship Id="rId13" Type="http://schemas.openxmlformats.org/officeDocument/2006/relationships/hyperlink" Target="mailto:milan.gligorijevic@alfa.edu.rs" TargetMode="External"/><Relationship Id="rId18" Type="http://schemas.openxmlformats.org/officeDocument/2006/relationships/hyperlink" Target="mailto:teodora.ivanovic@alfa.edu.r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aleksandar.prnjat@alfa.edu.rs" TargetMode="External"/><Relationship Id="rId12" Type="http://schemas.openxmlformats.org/officeDocument/2006/relationships/hyperlink" Target="mailto:artea.panajotovic@alfa.edu.rs" TargetMode="External"/><Relationship Id="rId17" Type="http://schemas.openxmlformats.org/officeDocument/2006/relationships/hyperlink" Target="mailto:nikola.gligorijevic@alfa.edu.rs" TargetMode="External"/><Relationship Id="rId2" Type="http://schemas.openxmlformats.org/officeDocument/2006/relationships/styles" Target="styles.xml"/><Relationship Id="rId16" Type="http://schemas.openxmlformats.org/officeDocument/2006/relationships/hyperlink" Target="mailto:jovana.capric@alfa.edu.rs" TargetMode="External"/><Relationship Id="rId20" Type="http://schemas.openxmlformats.org/officeDocument/2006/relationships/hyperlink" Target="mailto:milena.stojanovic@alfa.edu.r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aja.cuk@alfa.edu.rs" TargetMode="External"/><Relationship Id="rId11" Type="http://schemas.openxmlformats.org/officeDocument/2006/relationships/hyperlink" Target="mailto:tijana.parezanovic@alfa.edu.rs" TargetMode="External"/><Relationship Id="rId5" Type="http://schemas.openxmlformats.org/officeDocument/2006/relationships/hyperlink" Target="mailto:valentina.budincic@alfa.edu.rs" TargetMode="External"/><Relationship Id="rId15" Type="http://schemas.openxmlformats.org/officeDocument/2006/relationships/hyperlink" Target="mailto:dragan.vuckovic@alfa.edu.rs" TargetMode="External"/><Relationship Id="rId10" Type="http://schemas.openxmlformats.org/officeDocument/2006/relationships/hyperlink" Target="mailto:melina.nikolic@alfa.edu.rs" TargetMode="External"/><Relationship Id="rId19" Type="http://schemas.openxmlformats.org/officeDocument/2006/relationships/hyperlink" Target="mailto:dragana.jakovljevic@alfa.edu.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etlana.tomic@alfa.edu.rs" TargetMode="External"/><Relationship Id="rId14" Type="http://schemas.openxmlformats.org/officeDocument/2006/relationships/hyperlink" Target="mailto:aleksandra.perovic@alfa.edu.r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dxLMu40rALk6/UYby4mzsDgzIQ==">CgMxLjA4AHIhMXYyd3RfbXFjbHVSU29GSk56NnBmZTNGVGtYTGFiUlVt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drinkapekovic@yahoo.com</dc:creator>
  <cp:lastModifiedBy>Mirjana Stanisic</cp:lastModifiedBy>
  <cp:revision>2</cp:revision>
  <dcterms:created xsi:type="dcterms:W3CDTF">2025-03-07T09:46:00Z</dcterms:created>
  <dcterms:modified xsi:type="dcterms:W3CDTF">2025-03-07T09:46:00Z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2022-06-20T00:00:00Z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2022-10-07T00:00:00Z</vt:lpwstr>
  </property>
</Properties>
</file>