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DDF" w:rsidRPr="006A0DDF" w:rsidRDefault="006A0DDF" w:rsidP="006A0DDF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Cambria" w:hAnsi="Times New Roman" w:cs="Times New Roman"/>
          <w:iCs/>
          <w:lang w:val="sr-Cyrl-CS" w:eastAsia="sr-Latn-CS"/>
        </w:rPr>
      </w:pPr>
      <w:r w:rsidRPr="006A0DDF">
        <w:rPr>
          <w:rFonts w:ascii="Times New Roman" w:eastAsia="Cambria" w:hAnsi="Times New Roman" w:cs="Times New Roman"/>
          <w:b/>
          <w:iCs/>
          <w:lang w:val="sr-Cyrl-CS" w:eastAsia="sr-Latn-CS"/>
        </w:rPr>
        <w:t>Табела. 9.</w:t>
      </w:r>
      <w:r w:rsidRPr="006A0DDF">
        <w:rPr>
          <w:rFonts w:ascii="Times New Roman" w:eastAsia="Cambria" w:hAnsi="Times New Roman" w:cs="Times New Roman"/>
          <w:b/>
          <w:iCs/>
          <w:lang w:val="sr-Cyrl-RS" w:eastAsia="sr-Latn-CS"/>
        </w:rPr>
        <w:t>8</w:t>
      </w:r>
      <w:r w:rsidRPr="006A0DDF">
        <w:rPr>
          <w:rFonts w:ascii="Times New Roman" w:eastAsia="Cambria" w:hAnsi="Times New Roman" w:cs="Times New Roman"/>
          <w:iCs/>
          <w:lang w:val="sr-Cyrl-CS" w:eastAsia="sr-Latn-CS"/>
        </w:rPr>
        <w:t xml:space="preserve"> Компетентност ментора</w:t>
      </w:r>
    </w:p>
    <w:tbl>
      <w:tblPr>
        <w:tblW w:w="60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1"/>
        <w:gridCol w:w="1381"/>
        <w:gridCol w:w="1239"/>
        <w:gridCol w:w="129"/>
        <w:gridCol w:w="1490"/>
        <w:gridCol w:w="419"/>
        <w:gridCol w:w="1196"/>
        <w:gridCol w:w="321"/>
        <w:gridCol w:w="402"/>
        <w:gridCol w:w="740"/>
        <w:gridCol w:w="2791"/>
      </w:tblGrid>
      <w:tr w:rsidR="006A0DDF" w:rsidRPr="006A0DDF" w:rsidTr="006A0DDF">
        <w:trPr>
          <w:trHeight w:val="227"/>
          <w:jc w:val="center"/>
        </w:trPr>
        <w:tc>
          <w:tcPr>
            <w:tcW w:w="1569" w:type="pct"/>
            <w:gridSpan w:val="4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  <w:t>Име и презиме</w:t>
            </w:r>
          </w:p>
        </w:tc>
        <w:tc>
          <w:tcPr>
            <w:tcW w:w="3431" w:type="pct"/>
            <w:gridSpan w:val="8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sr-Cyrl-RS" w:eastAsia="sr-Latn-CS"/>
              </w:rPr>
              <w:t>Милан Бркљач</w:t>
            </w:r>
          </w:p>
        </w:tc>
      </w:tr>
      <w:tr w:rsidR="006A0DDF" w:rsidRPr="006A0DDF" w:rsidTr="006A0DDF">
        <w:trPr>
          <w:trHeight w:val="227"/>
          <w:jc w:val="center"/>
        </w:trPr>
        <w:tc>
          <w:tcPr>
            <w:tcW w:w="1569" w:type="pct"/>
            <w:gridSpan w:val="4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  <w:t>Звање</w:t>
            </w:r>
          </w:p>
        </w:tc>
        <w:tc>
          <w:tcPr>
            <w:tcW w:w="3431" w:type="pct"/>
            <w:gridSpan w:val="8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Ванредни професор</w:t>
            </w:r>
          </w:p>
        </w:tc>
      </w:tr>
      <w:tr w:rsidR="006A0DDF" w:rsidRPr="006A0DDF" w:rsidTr="006A0DDF">
        <w:trPr>
          <w:trHeight w:val="227"/>
          <w:jc w:val="center"/>
        </w:trPr>
        <w:tc>
          <w:tcPr>
            <w:tcW w:w="1569" w:type="pct"/>
            <w:gridSpan w:val="4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  <w:t>Ужа научна, уметничка односно стручна  област</w:t>
            </w:r>
          </w:p>
        </w:tc>
        <w:tc>
          <w:tcPr>
            <w:tcW w:w="3431" w:type="pct"/>
            <w:gridSpan w:val="8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Менаџмент и маркетинг</w:t>
            </w:r>
          </w:p>
        </w:tc>
      </w:tr>
      <w:tr w:rsidR="006A0DDF" w:rsidRPr="006A0DDF" w:rsidTr="006A0DDF">
        <w:trPr>
          <w:trHeight w:val="227"/>
          <w:jc w:val="center"/>
        </w:trPr>
        <w:tc>
          <w:tcPr>
            <w:tcW w:w="1001" w:type="pct"/>
            <w:gridSpan w:val="3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  <w:t>Академска каријера</w:t>
            </w:r>
          </w:p>
        </w:tc>
        <w:tc>
          <w:tcPr>
            <w:tcW w:w="568" w:type="pct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  <w:t>Година</w:t>
            </w:r>
          </w:p>
        </w:tc>
        <w:tc>
          <w:tcPr>
            <w:tcW w:w="1482" w:type="pct"/>
            <w:gridSpan w:val="4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  <w:t>Институција</w:t>
            </w:r>
          </w:p>
        </w:tc>
        <w:tc>
          <w:tcPr>
            <w:tcW w:w="1949" w:type="pct"/>
            <w:gridSpan w:val="4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  <w:t>Ужа научна, уметничка односно стручна област</w:t>
            </w:r>
          </w:p>
        </w:tc>
      </w:tr>
      <w:tr w:rsidR="006A0DDF" w:rsidRPr="006A0DDF" w:rsidTr="006A0DDF">
        <w:trPr>
          <w:trHeight w:val="423"/>
          <w:jc w:val="center"/>
        </w:trPr>
        <w:tc>
          <w:tcPr>
            <w:tcW w:w="1001" w:type="pct"/>
            <w:gridSpan w:val="3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Избор у звање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ванредни професор</w:t>
            </w:r>
          </w:p>
        </w:tc>
        <w:tc>
          <w:tcPr>
            <w:tcW w:w="568" w:type="pct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2026.</w:t>
            </w:r>
          </w:p>
        </w:tc>
        <w:tc>
          <w:tcPr>
            <w:tcW w:w="1482" w:type="pct"/>
            <w:gridSpan w:val="4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Алфа БК Универзитет</w:t>
            </w:r>
          </w:p>
        </w:tc>
        <w:tc>
          <w:tcPr>
            <w:tcW w:w="1949" w:type="pct"/>
            <w:gridSpan w:val="4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Менаџмент и маркетинг</w:t>
            </w:r>
          </w:p>
        </w:tc>
      </w:tr>
      <w:tr w:rsidR="006A0DDF" w:rsidRPr="006A0DDF" w:rsidTr="006A0DDF">
        <w:trPr>
          <w:trHeight w:val="227"/>
          <w:jc w:val="center"/>
        </w:trPr>
        <w:tc>
          <w:tcPr>
            <w:tcW w:w="1001" w:type="pct"/>
            <w:gridSpan w:val="3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Избор у звање 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доцент</w:t>
            </w:r>
          </w:p>
        </w:tc>
        <w:tc>
          <w:tcPr>
            <w:tcW w:w="568" w:type="pct"/>
            <w:vAlign w:val="center"/>
          </w:tcPr>
          <w:p w:rsid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2021.</w:t>
            </w:r>
          </w:p>
        </w:tc>
        <w:tc>
          <w:tcPr>
            <w:tcW w:w="1482" w:type="pct"/>
            <w:gridSpan w:val="4"/>
            <w:vAlign w:val="center"/>
          </w:tcPr>
          <w:p w:rsid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Алфа БК Универзитет</w:t>
            </w:r>
          </w:p>
        </w:tc>
        <w:tc>
          <w:tcPr>
            <w:tcW w:w="1949" w:type="pct"/>
            <w:gridSpan w:val="4"/>
            <w:vAlign w:val="center"/>
          </w:tcPr>
          <w:p w:rsid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Менаџмент и маркетинг</w:t>
            </w:r>
          </w:p>
        </w:tc>
      </w:tr>
      <w:tr w:rsidR="006A0DDF" w:rsidRPr="006A0DDF" w:rsidTr="006A0DDF">
        <w:trPr>
          <w:trHeight w:val="227"/>
          <w:jc w:val="center"/>
        </w:trPr>
        <w:tc>
          <w:tcPr>
            <w:tcW w:w="1001" w:type="pct"/>
            <w:gridSpan w:val="3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Докторат</w:t>
            </w:r>
          </w:p>
        </w:tc>
        <w:tc>
          <w:tcPr>
            <w:tcW w:w="568" w:type="pct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2021.</w:t>
            </w:r>
          </w:p>
        </w:tc>
        <w:tc>
          <w:tcPr>
            <w:tcW w:w="1482" w:type="pct"/>
            <w:gridSpan w:val="4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Универзитет у Новом Саду, Економски факултет у Суботици</w:t>
            </w:r>
          </w:p>
        </w:tc>
        <w:tc>
          <w:tcPr>
            <w:tcW w:w="1949" w:type="pct"/>
            <w:gridSpan w:val="4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Маркетинг и трговина</w:t>
            </w:r>
          </w:p>
        </w:tc>
      </w:tr>
      <w:tr w:rsidR="006A0DDF" w:rsidRPr="006A0DDF" w:rsidTr="006A0DDF">
        <w:trPr>
          <w:trHeight w:val="227"/>
          <w:jc w:val="center"/>
        </w:trPr>
        <w:tc>
          <w:tcPr>
            <w:tcW w:w="1001" w:type="pct"/>
            <w:gridSpan w:val="3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Cyrl-R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RS" w:eastAsia="sr-Latn-CS"/>
              </w:rPr>
              <w:t>Магистратура</w:t>
            </w:r>
          </w:p>
        </w:tc>
        <w:tc>
          <w:tcPr>
            <w:tcW w:w="568" w:type="pct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/</w:t>
            </w:r>
          </w:p>
        </w:tc>
        <w:tc>
          <w:tcPr>
            <w:tcW w:w="1482" w:type="pct"/>
            <w:gridSpan w:val="4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/</w:t>
            </w:r>
          </w:p>
        </w:tc>
        <w:tc>
          <w:tcPr>
            <w:tcW w:w="1949" w:type="pct"/>
            <w:gridSpan w:val="4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/</w:t>
            </w:r>
          </w:p>
        </w:tc>
      </w:tr>
      <w:tr w:rsidR="006A0DDF" w:rsidRPr="006A0DDF" w:rsidTr="006A0DDF">
        <w:trPr>
          <w:trHeight w:val="227"/>
          <w:jc w:val="center"/>
        </w:trPr>
        <w:tc>
          <w:tcPr>
            <w:tcW w:w="1001" w:type="pct"/>
            <w:gridSpan w:val="3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Cyrl-R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RS" w:eastAsia="sr-Latn-CS"/>
              </w:rPr>
              <w:t>Мастер диплома</w:t>
            </w:r>
          </w:p>
        </w:tc>
        <w:tc>
          <w:tcPr>
            <w:tcW w:w="568" w:type="pct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2012.</w:t>
            </w:r>
          </w:p>
        </w:tc>
        <w:tc>
          <w:tcPr>
            <w:tcW w:w="1482" w:type="pct"/>
            <w:gridSpan w:val="4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Универзитет у Новом Саду, Економски факултет у Суботици</w:t>
            </w:r>
          </w:p>
        </w:tc>
        <w:tc>
          <w:tcPr>
            <w:tcW w:w="1949" w:type="pct"/>
            <w:gridSpan w:val="4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Економске науке, маркетинг</w:t>
            </w:r>
          </w:p>
        </w:tc>
      </w:tr>
      <w:tr w:rsidR="006A0DDF" w:rsidRPr="006A0DDF" w:rsidTr="006A0DDF">
        <w:trPr>
          <w:trHeight w:val="227"/>
          <w:jc w:val="center"/>
        </w:trPr>
        <w:tc>
          <w:tcPr>
            <w:tcW w:w="1001" w:type="pct"/>
            <w:gridSpan w:val="3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Диплома</w:t>
            </w:r>
          </w:p>
        </w:tc>
        <w:tc>
          <w:tcPr>
            <w:tcW w:w="568" w:type="pct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2011.</w:t>
            </w:r>
          </w:p>
        </w:tc>
        <w:tc>
          <w:tcPr>
            <w:tcW w:w="1482" w:type="pct"/>
            <w:gridSpan w:val="4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Универзитет у Новом Саду, Економски факултет у Суботици</w:t>
            </w:r>
          </w:p>
        </w:tc>
        <w:tc>
          <w:tcPr>
            <w:tcW w:w="1949" w:type="pct"/>
            <w:gridSpan w:val="4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Економске науке, маркетинг</w:t>
            </w:r>
          </w:p>
        </w:tc>
      </w:tr>
      <w:tr w:rsidR="006A0DDF" w:rsidRPr="006A0DDF" w:rsidTr="006A0DDF">
        <w:trPr>
          <w:trHeight w:val="227"/>
          <w:jc w:val="center"/>
        </w:trPr>
        <w:tc>
          <w:tcPr>
            <w:tcW w:w="5000" w:type="pct"/>
            <w:gridSpan w:val="12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  <w:t>Списак дисертација</w:t>
            </w:r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RS" w:eastAsia="sr-Latn-CS"/>
              </w:rPr>
              <w:t xml:space="preserve">-докторских уметничких пројеката </w:t>
            </w:r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  <w:t xml:space="preserve">а у којима је </w:t>
            </w:r>
            <w:proofErr w:type="spellStart"/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  <w:t>наставнк</w:t>
            </w:r>
            <w:proofErr w:type="spellEnd"/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  <w:t xml:space="preserve"> ментор или је био ментор у претходних 10 година</w:t>
            </w:r>
          </w:p>
        </w:tc>
      </w:tr>
      <w:tr w:rsidR="006A0DDF" w:rsidRPr="006A0DDF" w:rsidTr="006A0DDF">
        <w:trPr>
          <w:trHeight w:val="227"/>
          <w:jc w:val="center"/>
        </w:trPr>
        <w:tc>
          <w:tcPr>
            <w:tcW w:w="368" w:type="pct"/>
            <w:gridSpan w:val="2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Р.Б.</w:t>
            </w:r>
          </w:p>
        </w:tc>
        <w:tc>
          <w:tcPr>
            <w:tcW w:w="1260" w:type="pct"/>
            <w:gridSpan w:val="3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Cyrl-R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Наслов дисертације</w:t>
            </w: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RS" w:eastAsia="sr-Latn-CS"/>
              </w:rPr>
              <w:t>- докторског уметничког пројекта</w:t>
            </w:r>
          </w:p>
        </w:tc>
        <w:tc>
          <w:tcPr>
            <w:tcW w:w="875" w:type="pct"/>
            <w:gridSpan w:val="2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Име кандидата</w:t>
            </w:r>
          </w:p>
        </w:tc>
        <w:tc>
          <w:tcPr>
            <w:tcW w:w="879" w:type="pct"/>
            <w:gridSpan w:val="3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*пријављена</w:t>
            </w:r>
          </w:p>
        </w:tc>
        <w:tc>
          <w:tcPr>
            <w:tcW w:w="1618" w:type="pct"/>
            <w:gridSpan w:val="2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** одбрањена</w:t>
            </w:r>
          </w:p>
        </w:tc>
      </w:tr>
      <w:tr w:rsidR="006A0DDF" w:rsidRPr="006A0DDF" w:rsidTr="006A0DDF">
        <w:trPr>
          <w:trHeight w:val="227"/>
          <w:jc w:val="center"/>
        </w:trPr>
        <w:tc>
          <w:tcPr>
            <w:tcW w:w="368" w:type="pct"/>
            <w:gridSpan w:val="2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1</w:t>
            </w:r>
          </w:p>
        </w:tc>
        <w:tc>
          <w:tcPr>
            <w:tcW w:w="1260" w:type="pct"/>
            <w:gridSpan w:val="3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Евалуација ХРМ(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eastAsia="sr-Latn-CS"/>
              </w:rPr>
              <w:t>HRM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)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sr-Cyrl-RS" w:eastAsia="sr-Latn-CS"/>
              </w:rPr>
              <w:t xml:space="preserve">пракси кроз призму корисничког искуства применом </w:t>
            </w:r>
            <w:proofErr w:type="spellStart"/>
            <w:r>
              <w:rPr>
                <w:rFonts w:ascii="Times New Roman" w:eastAsia="Cambria" w:hAnsi="Times New Roman" w:cs="Times New Roman"/>
                <w:sz w:val="20"/>
                <w:szCs w:val="20"/>
                <w:lang w:val="sr-Cyrl-RS" w:eastAsia="sr-Latn-CS"/>
              </w:rPr>
              <w:t>вишекритеријумске</w:t>
            </w:r>
            <w:proofErr w:type="spellEnd"/>
            <w:r>
              <w:rPr>
                <w:rFonts w:ascii="Times New Roman" w:eastAsia="Cambria" w:hAnsi="Times New Roman" w:cs="Times New Roman"/>
                <w:sz w:val="20"/>
                <w:szCs w:val="20"/>
                <w:lang w:val="sr-Cyrl-RS" w:eastAsia="sr-Latn-CS"/>
              </w:rPr>
              <w:t xml:space="preserve"> анализе у хотелијерству Републике Србије</w:t>
            </w:r>
          </w:p>
        </w:tc>
        <w:tc>
          <w:tcPr>
            <w:tcW w:w="875" w:type="pct"/>
            <w:gridSpan w:val="2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Стеван Баровић</w:t>
            </w:r>
          </w:p>
        </w:tc>
        <w:tc>
          <w:tcPr>
            <w:tcW w:w="879" w:type="pct"/>
            <w:gridSpan w:val="3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/</w:t>
            </w:r>
          </w:p>
        </w:tc>
        <w:tc>
          <w:tcPr>
            <w:tcW w:w="1618" w:type="pct"/>
            <w:gridSpan w:val="2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15.06.2026.</w:t>
            </w:r>
          </w:p>
        </w:tc>
      </w:tr>
      <w:tr w:rsidR="006A0DDF" w:rsidRPr="006A0DDF" w:rsidTr="006A0DDF">
        <w:trPr>
          <w:trHeight w:val="227"/>
          <w:jc w:val="center"/>
        </w:trPr>
        <w:tc>
          <w:tcPr>
            <w:tcW w:w="5000" w:type="pct"/>
            <w:gridSpan w:val="12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*Година  у којој је дисертација</w:t>
            </w: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RS" w:eastAsia="sr-Latn-CS"/>
              </w:rPr>
              <w:t xml:space="preserve">-докторски уметнички пројекат </w:t>
            </w: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пријављена</w:t>
            </w: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RS" w:eastAsia="sr-Latn-CS"/>
              </w:rPr>
              <w:t xml:space="preserve">-пријављен </w:t>
            </w: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(само за дисертације</w:t>
            </w: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RS" w:eastAsia="sr-Latn-CS"/>
              </w:rPr>
              <w:t xml:space="preserve">-докторске уметничке пројекте </w:t>
            </w: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које су у току), ** Година у којој је дисертација</w:t>
            </w: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RS" w:eastAsia="sr-Latn-CS"/>
              </w:rPr>
              <w:t xml:space="preserve">-докторски уметнички пројекат </w:t>
            </w: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одбрањена (само за дисертације</w:t>
            </w: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RS" w:eastAsia="sr-Latn-CS"/>
              </w:rPr>
              <w:t xml:space="preserve">-докторско уметничке пројекте </w:t>
            </w: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из ранијег периода)</w:t>
            </w:r>
          </w:p>
        </w:tc>
      </w:tr>
      <w:tr w:rsidR="006A0DDF" w:rsidRPr="006A0DDF" w:rsidTr="006A0DDF">
        <w:trPr>
          <w:trHeight w:val="227"/>
          <w:jc w:val="center"/>
        </w:trPr>
        <w:tc>
          <w:tcPr>
            <w:tcW w:w="5000" w:type="pct"/>
            <w:gridSpan w:val="12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RS" w:eastAsia="sr-Latn-CS"/>
              </w:rPr>
            </w:pPr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  <w:t>Категоризација публикације</w:t>
            </w:r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RS" w:eastAsia="sr-Latn-CS"/>
              </w:rPr>
              <w:t xml:space="preserve"> научних радова  из области датог студијског програма </w:t>
            </w:r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  <w:t xml:space="preserve"> према класификацији </w:t>
            </w:r>
            <w:proofErr w:type="spellStart"/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  <w:t>ре</w:t>
            </w:r>
            <w:proofErr w:type="spellEnd"/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RS" w:eastAsia="sr-Latn-CS"/>
              </w:rPr>
              <w:t>с</w:t>
            </w:r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  <w:t xml:space="preserve">орног Министарства просвете, науке и технолошког развоја  а у складу са допунским </w:t>
            </w:r>
            <w:proofErr w:type="spellStart"/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  <w:t>захтевевима</w:t>
            </w:r>
            <w:proofErr w:type="spellEnd"/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  <w:t xml:space="preserve">  стандарда за дато поље (минимално 5 не више од 20)</w:t>
            </w:r>
          </w:p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RS" w:eastAsia="sr-Latn-CS"/>
              </w:rPr>
            </w:pPr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  <w:t>Категоризација публикације</w:t>
            </w:r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RS" w:eastAsia="sr-Latn-CS"/>
              </w:rPr>
              <w:t xml:space="preserve"> уметничких референци  из области датог студијског програма </w:t>
            </w:r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  <w:t xml:space="preserve"> према класификацији </w:t>
            </w:r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RS" w:eastAsia="sr-Latn-CS"/>
              </w:rPr>
              <w:t xml:space="preserve"> из Упутства  за припрему документације  за акредитацију студијског програма </w:t>
            </w:r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  <w:t xml:space="preserve">а у складу са допунским </w:t>
            </w:r>
            <w:proofErr w:type="spellStart"/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  <w:t>захтевевима</w:t>
            </w:r>
            <w:proofErr w:type="spellEnd"/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  <w:t xml:space="preserve">  стандарда за дато поље</w:t>
            </w:r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RS" w:eastAsia="sr-Latn-CS"/>
              </w:rPr>
              <w:t xml:space="preserve"> </w:t>
            </w:r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  <w:t xml:space="preserve"> (минимално 5 не више од 20)</w:t>
            </w:r>
          </w:p>
        </w:tc>
      </w:tr>
      <w:tr w:rsidR="006A0DDF" w:rsidRPr="006A0DDF" w:rsidTr="006A0DDF">
        <w:trPr>
          <w:trHeight w:val="227"/>
          <w:jc w:val="center"/>
        </w:trPr>
        <w:tc>
          <w:tcPr>
            <w:tcW w:w="349" w:type="pct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372" w:type="pct"/>
            <w:gridSpan w:val="10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Вујадиновић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, М., Божовић, Ј., </w:t>
            </w:r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  <w:t>Бркљач, М.</w:t>
            </w: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(2025). Модернизација пословања царинске службе у Републици Србији. </w:t>
            </w:r>
            <w:proofErr w:type="spellStart"/>
            <w:r w:rsidRPr="006A0DDF">
              <w:rPr>
                <w:rFonts w:ascii="Times New Roman" w:eastAsia="Cambria" w:hAnsi="Times New Roman" w:cs="Times New Roman"/>
                <w:i/>
                <w:sz w:val="20"/>
                <w:szCs w:val="20"/>
                <w:lang w:val="sr-Cyrl-CS" w:eastAsia="sr-Latn-CS"/>
              </w:rPr>
              <w:t>Акционарство</w:t>
            </w:r>
            <w:proofErr w:type="spellEnd"/>
            <w:r w:rsidRPr="006A0DDF">
              <w:rPr>
                <w:rFonts w:ascii="Times New Roman" w:eastAsia="Cambria" w:hAnsi="Times New Roman" w:cs="Times New Roman"/>
                <w:i/>
                <w:sz w:val="20"/>
                <w:szCs w:val="20"/>
                <w:lang w:val="sr-Cyrl-CS" w:eastAsia="sr-Latn-CS"/>
              </w:rPr>
              <w:t>, 31</w:t>
            </w: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(1), 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стр</w:t>
            </w: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. 37-48. doi:10.65772/ak202513 </w:t>
            </w:r>
          </w:p>
        </w:tc>
        <w:tc>
          <w:tcPr>
            <w:tcW w:w="1279" w:type="pct"/>
            <w:vAlign w:val="center"/>
          </w:tcPr>
          <w:p w:rsidR="006A0DDF" w:rsidRPr="00DE1ABC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M24</w:t>
            </w:r>
          </w:p>
        </w:tc>
      </w:tr>
      <w:tr w:rsidR="006A0DDF" w:rsidRPr="006A0DDF" w:rsidTr="006A0DDF">
        <w:trPr>
          <w:trHeight w:val="227"/>
          <w:jc w:val="center"/>
        </w:trPr>
        <w:tc>
          <w:tcPr>
            <w:tcW w:w="349" w:type="pct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2.</w:t>
            </w:r>
          </w:p>
        </w:tc>
        <w:tc>
          <w:tcPr>
            <w:tcW w:w="3372" w:type="pct"/>
            <w:gridSpan w:val="10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Баровић, С., Божовић, Ј., </w:t>
            </w:r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  <w:t>Бркљач, М.,</w:t>
            </w: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Вујанић, И., Марковић, С. (2025). Утицај ХРМ праксе на задовољство запослених и лојалност гостију у српском хотелијерству. </w:t>
            </w:r>
            <w:proofErr w:type="spellStart"/>
            <w:r w:rsidRPr="006A0DDF">
              <w:rPr>
                <w:rFonts w:ascii="Times New Roman" w:eastAsia="Cambria" w:hAnsi="Times New Roman" w:cs="Times New Roman"/>
                <w:i/>
                <w:sz w:val="20"/>
                <w:szCs w:val="20"/>
                <w:lang w:val="sr-Cyrl-CS" w:eastAsia="sr-Latn-CS"/>
              </w:rPr>
              <w:t>Одитор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, </w:t>
            </w:r>
            <w:r w:rsidRPr="006A0DDF">
              <w:rPr>
                <w:rFonts w:ascii="Times New Roman" w:eastAsia="Cambria" w:hAnsi="Times New Roman" w:cs="Times New Roman"/>
                <w:i/>
                <w:sz w:val="20"/>
                <w:szCs w:val="20"/>
                <w:lang w:val="sr-Cyrl-CS" w:eastAsia="sr-Latn-CS"/>
              </w:rPr>
              <w:t>XI</w:t>
            </w: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(3/2025), 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стр</w:t>
            </w: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. 76-91. doi: 10.59864/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Oditor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52503SB </w:t>
            </w:r>
          </w:p>
        </w:tc>
        <w:tc>
          <w:tcPr>
            <w:tcW w:w="1279" w:type="pct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M24</w:t>
            </w:r>
          </w:p>
        </w:tc>
      </w:tr>
      <w:tr w:rsidR="006A0DDF" w:rsidRPr="006A0DDF" w:rsidTr="006A0DDF">
        <w:trPr>
          <w:trHeight w:val="227"/>
          <w:jc w:val="center"/>
        </w:trPr>
        <w:tc>
          <w:tcPr>
            <w:tcW w:w="349" w:type="pct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3.</w:t>
            </w:r>
          </w:p>
        </w:tc>
        <w:tc>
          <w:tcPr>
            <w:tcW w:w="3372" w:type="pct"/>
            <w:gridSpan w:val="10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</w:pP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>Ostojić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 xml:space="preserve">, B.,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>Jovanović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 xml:space="preserve">, D., </w:t>
            </w:r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en-GB" w:eastAsia="sr-Latn-CS"/>
              </w:rPr>
              <w:t>Brkljač, M.</w:t>
            </w: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 xml:space="preserve">,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>Balaban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 xml:space="preserve">, S. (2024). Promotional activities and implementation of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>blockchain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 xml:space="preserve"> technology in wine production in the Republic of Serbia. </w:t>
            </w:r>
            <w:proofErr w:type="spellStart"/>
            <w:r w:rsidRPr="006A0DDF">
              <w:rPr>
                <w:rFonts w:ascii="Times New Roman" w:eastAsia="Cambria" w:hAnsi="Times New Roman" w:cs="Times New Roman"/>
                <w:i/>
                <w:sz w:val="20"/>
                <w:szCs w:val="20"/>
                <w:lang w:val="en-GB" w:eastAsia="sr-Latn-CS"/>
              </w:rPr>
              <w:t>BizInfo</w:t>
            </w:r>
            <w:proofErr w:type="spellEnd"/>
            <w:r w:rsidRPr="006A0DDF">
              <w:rPr>
                <w:rFonts w:ascii="Times New Roman" w:eastAsia="Cambria" w:hAnsi="Times New Roman" w:cs="Times New Roman"/>
                <w:i/>
                <w:sz w:val="20"/>
                <w:szCs w:val="20"/>
                <w:lang w:val="en-GB" w:eastAsia="sr-Latn-CS"/>
              </w:rPr>
              <w:t xml:space="preserve"> (</w:t>
            </w:r>
            <w:proofErr w:type="spellStart"/>
            <w:r w:rsidRPr="006A0DDF">
              <w:rPr>
                <w:rFonts w:ascii="Times New Roman" w:eastAsia="Cambria" w:hAnsi="Times New Roman" w:cs="Times New Roman"/>
                <w:i/>
                <w:sz w:val="20"/>
                <w:szCs w:val="20"/>
                <w:lang w:val="en-GB" w:eastAsia="sr-Latn-CS"/>
              </w:rPr>
              <w:t>Blace</w:t>
            </w:r>
            <w:proofErr w:type="spellEnd"/>
            <w:r w:rsidRPr="006A0DDF">
              <w:rPr>
                <w:rFonts w:ascii="Times New Roman" w:eastAsia="Cambria" w:hAnsi="Times New Roman" w:cs="Times New Roman"/>
                <w:i/>
                <w:sz w:val="20"/>
                <w:szCs w:val="20"/>
                <w:lang w:val="en-GB" w:eastAsia="sr-Latn-CS"/>
              </w:rPr>
              <w:t>) Journal of Economics, Management and Informatics, 15</w:t>
            </w: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 xml:space="preserve">(2), pp. 107-113. </w:t>
            </w:r>
          </w:p>
        </w:tc>
        <w:tc>
          <w:tcPr>
            <w:tcW w:w="1279" w:type="pct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M51</w:t>
            </w:r>
          </w:p>
        </w:tc>
      </w:tr>
      <w:tr w:rsidR="006A0DDF" w:rsidRPr="006A0DDF" w:rsidTr="006A0DDF">
        <w:trPr>
          <w:trHeight w:val="227"/>
          <w:jc w:val="center"/>
        </w:trPr>
        <w:tc>
          <w:tcPr>
            <w:tcW w:w="349" w:type="pct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4.</w:t>
            </w:r>
          </w:p>
        </w:tc>
        <w:tc>
          <w:tcPr>
            <w:tcW w:w="3372" w:type="pct"/>
            <w:gridSpan w:val="10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</w:pP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>Đukić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 xml:space="preserve">, S., </w:t>
            </w:r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en-GB" w:eastAsia="sr-Latn-CS"/>
              </w:rPr>
              <w:t>Brkljač, M</w:t>
            </w: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 xml:space="preserve">.,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>Jovanović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 xml:space="preserve">, D. (2024). Analysis of the Role of Management in the Privatization of the “Port of Belgrade” and the Cooperatives in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>Vojvodina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 xml:space="preserve">. </w:t>
            </w:r>
            <w:r w:rsidRPr="006A0DDF">
              <w:rPr>
                <w:rFonts w:ascii="Times New Roman" w:eastAsia="Cambria" w:hAnsi="Times New Roman" w:cs="Times New Roman"/>
                <w:i/>
                <w:sz w:val="20"/>
                <w:szCs w:val="20"/>
                <w:lang w:val="en-GB" w:eastAsia="sr-Latn-CS"/>
              </w:rPr>
              <w:t>Economics of Agriculture, 71</w:t>
            </w: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 xml:space="preserve">(4), pp. 1355-1364. doi:10.59267/ekoPolj24041355D </w:t>
            </w:r>
          </w:p>
        </w:tc>
        <w:tc>
          <w:tcPr>
            <w:tcW w:w="1279" w:type="pct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M23</w:t>
            </w:r>
          </w:p>
        </w:tc>
      </w:tr>
      <w:tr w:rsidR="006A0DDF" w:rsidRPr="006A0DDF" w:rsidTr="006A0DDF">
        <w:trPr>
          <w:trHeight w:val="227"/>
          <w:jc w:val="center"/>
        </w:trPr>
        <w:tc>
          <w:tcPr>
            <w:tcW w:w="349" w:type="pct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5.</w:t>
            </w:r>
          </w:p>
        </w:tc>
        <w:tc>
          <w:tcPr>
            <w:tcW w:w="3372" w:type="pct"/>
            <w:gridSpan w:val="10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</w:pPr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en-GB" w:eastAsia="sr-Latn-CS"/>
              </w:rPr>
              <w:t>Brkljač, M</w:t>
            </w: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 xml:space="preserve">.,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>Gligorijević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 xml:space="preserve">, M. &amp;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>Simić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 xml:space="preserve">, M., (2023). Aspects of communicating corporate security towards consumer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>behavior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 xml:space="preserve">. IRASA International Scientific Conference Science, Education, Technology and Innovation – SETI V 2023, Book of Proceedings, October 14th, 2023, Belgrade, pp.  608-616. ISBN 978-86-81512-11-1 </w:t>
            </w:r>
          </w:p>
        </w:tc>
        <w:tc>
          <w:tcPr>
            <w:tcW w:w="1279" w:type="pct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M31</w:t>
            </w:r>
          </w:p>
        </w:tc>
      </w:tr>
      <w:tr w:rsidR="006A0DDF" w:rsidRPr="006A0DDF" w:rsidTr="006A0DDF">
        <w:trPr>
          <w:trHeight w:val="227"/>
          <w:jc w:val="center"/>
        </w:trPr>
        <w:tc>
          <w:tcPr>
            <w:tcW w:w="349" w:type="pct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lastRenderedPageBreak/>
              <w:t>6.</w:t>
            </w:r>
          </w:p>
        </w:tc>
        <w:tc>
          <w:tcPr>
            <w:tcW w:w="3372" w:type="pct"/>
            <w:gridSpan w:val="10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</w:pPr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en-GB" w:eastAsia="sr-Latn-CS"/>
              </w:rPr>
              <w:t>Brkljač, M</w:t>
            </w: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 xml:space="preserve">., Lukić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>Nikolić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>, J. (2023). Green employer branding and company attractiveness for customers in the digital age.</w:t>
            </w:r>
            <w:r w:rsidRPr="006A0DDF">
              <w:rPr>
                <w:rFonts w:ascii="Times New Roman" w:eastAsia="Cambria" w:hAnsi="Times New Roman" w:cs="Times New Roman"/>
                <w:i/>
                <w:sz w:val="20"/>
                <w:szCs w:val="20"/>
                <w:lang w:val="en-GB" w:eastAsia="sr-Latn-CS"/>
              </w:rPr>
              <w:t xml:space="preserve"> Ecologica, 30</w:t>
            </w: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>(111), pp. 383-390. https://doi.org/10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>.18485/ecologica.2023.30.111.6</w:t>
            </w:r>
          </w:p>
        </w:tc>
        <w:tc>
          <w:tcPr>
            <w:tcW w:w="1279" w:type="pct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RS" w:eastAsia="sr-Latn-CS"/>
              </w:rPr>
              <w:t>M51</w:t>
            </w:r>
          </w:p>
        </w:tc>
      </w:tr>
      <w:tr w:rsidR="006A0DDF" w:rsidRPr="006A0DDF" w:rsidTr="006A0DDF">
        <w:trPr>
          <w:trHeight w:val="227"/>
          <w:jc w:val="center"/>
        </w:trPr>
        <w:tc>
          <w:tcPr>
            <w:tcW w:w="349" w:type="pct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sr-Cyrl-R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RS" w:eastAsia="sr-Latn-CS"/>
              </w:rPr>
              <w:t>7.</w:t>
            </w:r>
          </w:p>
        </w:tc>
        <w:tc>
          <w:tcPr>
            <w:tcW w:w="3372" w:type="pct"/>
            <w:gridSpan w:val="10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Lukić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Nikolić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J.,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Mirković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V., </w:t>
            </w:r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  <w:t>Brkljač M.</w:t>
            </w: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(2023).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Circular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Economy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and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Banking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Industry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in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the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Digital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Age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: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Case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Study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of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Erste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Bank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a.d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.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Novi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Sad</w:t>
            </w:r>
            <w:proofErr w:type="spellEnd"/>
            <w:r w:rsidRPr="006A0DDF">
              <w:rPr>
                <w:rFonts w:ascii="Times New Roman" w:eastAsia="Cambria" w:hAnsi="Times New Roman" w:cs="Times New Roman"/>
                <w:i/>
                <w:sz w:val="20"/>
                <w:szCs w:val="20"/>
                <w:lang w:val="sr-Cyrl-CS" w:eastAsia="sr-Latn-CS"/>
              </w:rPr>
              <w:t>. Ecologica, 30</w:t>
            </w: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(109),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pp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. 157-164. https://doi.org/10.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18485/ecologica.2023.30.109.22</w:t>
            </w:r>
          </w:p>
        </w:tc>
        <w:tc>
          <w:tcPr>
            <w:tcW w:w="1279" w:type="pct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M51</w:t>
            </w:r>
          </w:p>
        </w:tc>
      </w:tr>
      <w:tr w:rsidR="006A0DDF" w:rsidRPr="006A0DDF" w:rsidTr="006A0DDF">
        <w:trPr>
          <w:trHeight w:val="227"/>
          <w:jc w:val="center"/>
        </w:trPr>
        <w:tc>
          <w:tcPr>
            <w:tcW w:w="349" w:type="pct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>8.</w:t>
            </w:r>
          </w:p>
        </w:tc>
        <w:tc>
          <w:tcPr>
            <w:tcW w:w="3372" w:type="pct"/>
            <w:gridSpan w:val="10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 xml:space="preserve">Lukić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>Nikolić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 xml:space="preserve"> J.,</w:t>
            </w:r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en-GB" w:eastAsia="sr-Latn-CS"/>
              </w:rPr>
              <w:t xml:space="preserve"> Brkljač M.</w:t>
            </w: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 xml:space="preserve">,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>Jovanović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 xml:space="preserve"> J. (2022). Doing digital business with robots: necessary knowledge and skills of employees in digital age,</w:t>
            </w:r>
            <w:r w:rsidRPr="006A0DDF">
              <w:rPr>
                <w:rFonts w:ascii="Times New Roman" w:eastAsia="Cambria" w:hAnsi="Times New Roman" w:cs="Times New Roman"/>
                <w:i/>
                <w:sz w:val="20"/>
                <w:szCs w:val="20"/>
                <w:lang w:val="en-GB" w:eastAsia="sr-Latn-CS"/>
              </w:rPr>
              <w:t xml:space="preserve"> International Review </w:t>
            </w: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 xml:space="preserve">(3-4), pp. 13-17. </w:t>
            </w:r>
          </w:p>
        </w:tc>
        <w:tc>
          <w:tcPr>
            <w:tcW w:w="1279" w:type="pct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>M23</w:t>
            </w:r>
          </w:p>
        </w:tc>
      </w:tr>
      <w:tr w:rsidR="006A0DDF" w:rsidRPr="006A0DDF" w:rsidTr="006A0DDF">
        <w:trPr>
          <w:trHeight w:val="227"/>
          <w:jc w:val="center"/>
        </w:trPr>
        <w:tc>
          <w:tcPr>
            <w:tcW w:w="349" w:type="pct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>9.</w:t>
            </w:r>
          </w:p>
        </w:tc>
        <w:tc>
          <w:tcPr>
            <w:tcW w:w="3372" w:type="pct"/>
            <w:gridSpan w:val="10"/>
            <w:vAlign w:val="center"/>
          </w:tcPr>
          <w:p w:rsidR="006A0DDF" w:rsidRPr="006A0DDF" w:rsidRDefault="006A0DDF" w:rsidP="00DE1AB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  <w:t>Brkljač, M.</w:t>
            </w: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,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Berjan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Bačvarević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, B.,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Džamić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, V. (2022).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Digitalization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,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innovations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and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corporate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social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responsibility</w:t>
            </w:r>
            <w:proofErr w:type="spellEnd"/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,</w:t>
            </w:r>
            <w:r w:rsidRPr="00DE1ABC">
              <w:rPr>
                <w:rFonts w:ascii="Times New Roman" w:eastAsia="Cambria" w:hAnsi="Times New Roman" w:cs="Times New Roman"/>
                <w:i/>
                <w:sz w:val="20"/>
                <w:szCs w:val="20"/>
                <w:lang w:val="sr-Cyrl-CS" w:eastAsia="sr-Latn-CS"/>
              </w:rPr>
              <w:t xml:space="preserve"> Ecologica, 29</w:t>
            </w: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(106), 178-184. </w:t>
            </w:r>
          </w:p>
        </w:tc>
        <w:tc>
          <w:tcPr>
            <w:tcW w:w="1279" w:type="pct"/>
            <w:vAlign w:val="center"/>
          </w:tcPr>
          <w:p w:rsidR="006A0DDF" w:rsidRPr="006A0DDF" w:rsidRDefault="00DE1ABC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M51 </w:t>
            </w:r>
          </w:p>
        </w:tc>
      </w:tr>
      <w:tr w:rsidR="006A0DDF" w:rsidRPr="006A0DDF" w:rsidTr="006A0DDF">
        <w:trPr>
          <w:trHeight w:val="227"/>
          <w:jc w:val="center"/>
        </w:trPr>
        <w:tc>
          <w:tcPr>
            <w:tcW w:w="349" w:type="pct"/>
            <w:vAlign w:val="center"/>
          </w:tcPr>
          <w:p w:rsidR="006A0DDF" w:rsidRDefault="00DE1ABC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>10.</w:t>
            </w:r>
          </w:p>
        </w:tc>
        <w:tc>
          <w:tcPr>
            <w:tcW w:w="3372" w:type="pct"/>
            <w:gridSpan w:val="10"/>
            <w:vAlign w:val="center"/>
          </w:tcPr>
          <w:p w:rsidR="006A0DDF" w:rsidRPr="006A0DDF" w:rsidRDefault="00DE1ABC" w:rsidP="00DE1AB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Лукић М., Ј.,</w:t>
            </w:r>
            <w:r w:rsidRPr="00DE1ABC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  <w:t xml:space="preserve"> Бркљач М.,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Перчић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Р., К., (2019).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Брендирање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послодаваца у функцији привлачења и задржавања талената који припадају генерацији миленијалаца. </w:t>
            </w:r>
            <w:r w:rsidRPr="00DE1ABC">
              <w:rPr>
                <w:rFonts w:ascii="Times New Roman" w:eastAsia="Cambria" w:hAnsi="Times New Roman" w:cs="Times New Roman"/>
                <w:i/>
                <w:sz w:val="20"/>
                <w:szCs w:val="20"/>
                <w:lang w:val="sr-Cyrl-CS" w:eastAsia="sr-Latn-CS"/>
              </w:rPr>
              <w:t>Маркетинг, 50</w:t>
            </w:r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(2), 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sr-Cyrl-RS" w:eastAsia="sr-Latn-CS"/>
              </w:rPr>
              <w:t>стр</w:t>
            </w:r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83- 93. </w:t>
            </w:r>
          </w:p>
        </w:tc>
        <w:tc>
          <w:tcPr>
            <w:tcW w:w="1279" w:type="pct"/>
            <w:vAlign w:val="center"/>
          </w:tcPr>
          <w:p w:rsidR="006A0DDF" w:rsidRPr="006A0DDF" w:rsidRDefault="00DE1ABC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</w:pPr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М51</w:t>
            </w:r>
          </w:p>
        </w:tc>
      </w:tr>
      <w:tr w:rsidR="006A0DDF" w:rsidRPr="006A0DDF" w:rsidTr="006A0DDF">
        <w:trPr>
          <w:trHeight w:val="227"/>
          <w:jc w:val="center"/>
        </w:trPr>
        <w:tc>
          <w:tcPr>
            <w:tcW w:w="349" w:type="pct"/>
            <w:vAlign w:val="center"/>
          </w:tcPr>
          <w:p w:rsidR="006A0DDF" w:rsidRDefault="00DE1ABC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>11.</w:t>
            </w:r>
          </w:p>
        </w:tc>
        <w:tc>
          <w:tcPr>
            <w:tcW w:w="3372" w:type="pct"/>
            <w:gridSpan w:val="10"/>
            <w:vAlign w:val="center"/>
          </w:tcPr>
          <w:p w:rsidR="006A0DDF" w:rsidRPr="006A0DDF" w:rsidRDefault="00DE1ABC" w:rsidP="00DE1AB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Brkljač, M.,</w:t>
            </w:r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Sudarević, T. (2018).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Sharing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Economy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and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„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Industry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4.0“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as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the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Business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Environment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of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Millennial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Generation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- a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Marketing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Perspective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, </w:t>
            </w:r>
            <w:proofErr w:type="spellStart"/>
            <w:r w:rsidRPr="00DE1ABC">
              <w:rPr>
                <w:rFonts w:ascii="Times New Roman" w:eastAsia="Cambria" w:hAnsi="Times New Roman" w:cs="Times New Roman"/>
                <w:i/>
                <w:sz w:val="20"/>
                <w:szCs w:val="20"/>
                <w:lang w:val="sr-Cyrl-CS" w:eastAsia="sr-Latn-CS"/>
              </w:rPr>
              <w:t>Annals</w:t>
            </w:r>
            <w:proofErr w:type="spellEnd"/>
            <w:r w:rsidRPr="00DE1ABC">
              <w:rPr>
                <w:rFonts w:ascii="Times New Roman" w:eastAsia="Cambria" w:hAnsi="Times New Roman" w:cs="Times New Roman"/>
                <w:i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DE1ABC">
              <w:rPr>
                <w:rFonts w:ascii="Times New Roman" w:eastAsia="Cambria" w:hAnsi="Times New Roman" w:cs="Times New Roman"/>
                <w:i/>
                <w:sz w:val="20"/>
                <w:szCs w:val="20"/>
                <w:lang w:val="sr-Cyrl-CS" w:eastAsia="sr-Latn-CS"/>
              </w:rPr>
              <w:t>of</w:t>
            </w:r>
            <w:proofErr w:type="spellEnd"/>
            <w:r w:rsidRPr="00DE1ABC">
              <w:rPr>
                <w:rFonts w:ascii="Times New Roman" w:eastAsia="Cambria" w:hAnsi="Times New Roman" w:cs="Times New Roman"/>
                <w:i/>
                <w:sz w:val="20"/>
                <w:szCs w:val="20"/>
                <w:lang w:val="sr-Cyrl-CS" w:eastAsia="sr-Latn-CS"/>
              </w:rPr>
              <w:t xml:space="preserve"> DAAAM &amp; </w:t>
            </w:r>
            <w:proofErr w:type="spellStart"/>
            <w:r w:rsidRPr="00DE1ABC">
              <w:rPr>
                <w:rFonts w:ascii="Times New Roman" w:eastAsia="Cambria" w:hAnsi="Times New Roman" w:cs="Times New Roman"/>
                <w:i/>
                <w:sz w:val="20"/>
                <w:szCs w:val="20"/>
                <w:lang w:val="sr-Cyrl-CS" w:eastAsia="sr-Latn-CS"/>
              </w:rPr>
              <w:t>Proceedings</w:t>
            </w:r>
            <w:proofErr w:type="spellEnd"/>
            <w:r w:rsidRPr="00DE1ABC">
              <w:rPr>
                <w:rFonts w:ascii="Times New Roman" w:eastAsia="Cambria" w:hAnsi="Times New Roman" w:cs="Times New Roman"/>
                <w:i/>
                <w:sz w:val="20"/>
                <w:szCs w:val="20"/>
                <w:lang w:val="sr-Cyrl-CS" w:eastAsia="sr-Latn-CS"/>
              </w:rPr>
              <w:t>.</w:t>
            </w:r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29, p1092-1101. 10p. DOI: 10.2507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/29th.daaam.proceedings.156</w:t>
            </w:r>
          </w:p>
        </w:tc>
        <w:tc>
          <w:tcPr>
            <w:tcW w:w="1279" w:type="pct"/>
            <w:vAlign w:val="center"/>
          </w:tcPr>
          <w:p w:rsidR="006A0DDF" w:rsidRPr="006A0DDF" w:rsidRDefault="00DE1ABC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</w:pPr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M33</w:t>
            </w:r>
          </w:p>
        </w:tc>
      </w:tr>
      <w:tr w:rsidR="006A0DDF" w:rsidRPr="006A0DDF" w:rsidTr="006A0DDF">
        <w:trPr>
          <w:trHeight w:val="227"/>
          <w:jc w:val="center"/>
        </w:trPr>
        <w:tc>
          <w:tcPr>
            <w:tcW w:w="349" w:type="pct"/>
            <w:vAlign w:val="center"/>
          </w:tcPr>
          <w:p w:rsidR="006A0DDF" w:rsidRDefault="00DE1ABC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>12.</w:t>
            </w:r>
          </w:p>
        </w:tc>
        <w:tc>
          <w:tcPr>
            <w:tcW w:w="3372" w:type="pct"/>
            <w:gridSpan w:val="10"/>
            <w:vAlign w:val="center"/>
          </w:tcPr>
          <w:p w:rsidR="006A0DDF" w:rsidRPr="006A0DDF" w:rsidRDefault="00DE1ABC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Brkljač, B., </w:t>
            </w:r>
            <w:r w:rsidRPr="00DE1ABC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  <w:t>Brkljač, M.</w:t>
            </w:r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(2025).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Person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detection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and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re-identification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in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open-world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settings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of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retail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stores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and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public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spaces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.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Proceedings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of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International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Scientific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and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Professional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Conference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“ALFATECH “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Smart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Cities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and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modern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technologies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, 2025,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February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 28th,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Belgrade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, </w:t>
            </w:r>
            <w:proofErr w:type="spellStart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pp</w:t>
            </w:r>
            <w:proofErr w:type="spellEnd"/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 xml:space="preserve">. 264-270. DOI: 10.46793/ALFATECHproc25.264B </w:t>
            </w:r>
          </w:p>
        </w:tc>
        <w:tc>
          <w:tcPr>
            <w:tcW w:w="1279" w:type="pct"/>
            <w:vAlign w:val="center"/>
          </w:tcPr>
          <w:p w:rsidR="006A0DDF" w:rsidRPr="00DE1ABC" w:rsidRDefault="00DE1ABC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</w:pPr>
            <w:r w:rsidRPr="00DE1ABC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>M33</w:t>
            </w:r>
            <w:bookmarkStart w:id="0" w:name="_GoBack"/>
            <w:bookmarkEnd w:id="0"/>
          </w:p>
        </w:tc>
      </w:tr>
      <w:tr w:rsidR="006A0DDF" w:rsidRPr="006A0DDF" w:rsidTr="006A0DDF">
        <w:trPr>
          <w:trHeight w:val="227"/>
          <w:jc w:val="center"/>
        </w:trPr>
        <w:tc>
          <w:tcPr>
            <w:tcW w:w="5000" w:type="pct"/>
            <w:gridSpan w:val="12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6A0DDF" w:rsidRPr="006A0DDF" w:rsidTr="006A0DDF">
        <w:trPr>
          <w:trHeight w:val="227"/>
          <w:jc w:val="center"/>
        </w:trPr>
        <w:tc>
          <w:tcPr>
            <w:tcW w:w="5000" w:type="pct"/>
            <w:gridSpan w:val="12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  <w:t xml:space="preserve">Збирни подаци </w:t>
            </w:r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RS" w:eastAsia="sr-Latn-CS"/>
              </w:rPr>
              <w:t xml:space="preserve">уметничке </w:t>
            </w:r>
            <w:r w:rsidRPr="006A0DDF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  <w:t xml:space="preserve"> активност наставника</w:t>
            </w:r>
          </w:p>
        </w:tc>
      </w:tr>
      <w:tr w:rsidR="006A0DDF" w:rsidRPr="006A0DDF" w:rsidTr="006A0DDF">
        <w:trPr>
          <w:trHeight w:val="227"/>
          <w:jc w:val="center"/>
        </w:trPr>
        <w:tc>
          <w:tcPr>
            <w:tcW w:w="2311" w:type="pct"/>
            <w:gridSpan w:val="6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689" w:type="pct"/>
            <w:gridSpan w:val="6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6A0DDF" w:rsidRPr="006A0DDF" w:rsidTr="006A0DDF">
        <w:trPr>
          <w:trHeight w:val="227"/>
          <w:jc w:val="center"/>
        </w:trPr>
        <w:tc>
          <w:tcPr>
            <w:tcW w:w="2311" w:type="pct"/>
            <w:gridSpan w:val="6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689" w:type="pct"/>
            <w:gridSpan w:val="6"/>
            <w:vAlign w:val="center"/>
          </w:tcPr>
          <w:p w:rsidR="006A0DDF" w:rsidRPr="00DE1ABC" w:rsidRDefault="00DE1ABC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  <w:lang w:val="en-GB" w:eastAsia="sr-Latn-CS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0"/>
                <w:lang w:val="en-GB" w:eastAsia="sr-Latn-CS"/>
              </w:rPr>
              <w:t>2</w:t>
            </w:r>
          </w:p>
        </w:tc>
      </w:tr>
      <w:tr w:rsidR="006A0DDF" w:rsidRPr="006A0DDF" w:rsidTr="006A0DDF">
        <w:trPr>
          <w:trHeight w:val="227"/>
          <w:jc w:val="center"/>
        </w:trPr>
        <w:tc>
          <w:tcPr>
            <w:tcW w:w="2311" w:type="pct"/>
            <w:gridSpan w:val="6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887" w:type="pct"/>
            <w:gridSpan w:val="3"/>
            <w:vAlign w:val="center"/>
          </w:tcPr>
          <w:p w:rsidR="006A0DDF" w:rsidRPr="00DE1ABC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  <w:lang w:val="en-GB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Домаћи</w:t>
            </w:r>
          </w:p>
        </w:tc>
        <w:tc>
          <w:tcPr>
            <w:tcW w:w="1802" w:type="pct"/>
            <w:gridSpan w:val="3"/>
            <w:vAlign w:val="center"/>
          </w:tcPr>
          <w:p w:rsidR="006A0DDF" w:rsidRPr="00DE1ABC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  <w:lang w:val="en-GB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Међународни</w:t>
            </w:r>
            <w:r w:rsidR="00DE1ABC">
              <w:rPr>
                <w:rFonts w:ascii="Times New Roman" w:eastAsia="Cambria" w:hAnsi="Times New Roman" w:cs="Times New Roman"/>
                <w:sz w:val="20"/>
                <w:szCs w:val="20"/>
                <w:lang w:val="en-GB" w:eastAsia="sr-Latn-CS"/>
              </w:rPr>
              <w:t xml:space="preserve"> 2</w:t>
            </w:r>
          </w:p>
        </w:tc>
      </w:tr>
      <w:tr w:rsidR="006A0DDF" w:rsidRPr="006A0DDF" w:rsidTr="006A0DDF">
        <w:trPr>
          <w:trHeight w:val="227"/>
          <w:jc w:val="center"/>
        </w:trPr>
        <w:tc>
          <w:tcPr>
            <w:tcW w:w="2311" w:type="pct"/>
            <w:gridSpan w:val="6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Усавршавања</w:t>
            </w:r>
          </w:p>
        </w:tc>
        <w:tc>
          <w:tcPr>
            <w:tcW w:w="887" w:type="pct"/>
            <w:gridSpan w:val="3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802" w:type="pct"/>
            <w:gridSpan w:val="3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6A0DDF" w:rsidRPr="006A0DDF" w:rsidTr="006A0DDF">
        <w:trPr>
          <w:trHeight w:val="227"/>
          <w:jc w:val="center"/>
        </w:trPr>
        <w:tc>
          <w:tcPr>
            <w:tcW w:w="2311" w:type="pct"/>
            <w:gridSpan w:val="6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</w:pPr>
            <w:r w:rsidRPr="006A0DDF">
              <w:rPr>
                <w:rFonts w:ascii="Times New Roman" w:eastAsia="Cambria" w:hAnsi="Times New Roman" w:cs="Times New Roman"/>
                <w:sz w:val="20"/>
                <w:szCs w:val="20"/>
                <w:lang w:val="sr-Cyrl-CS" w:eastAsia="sr-Latn-CS"/>
              </w:rPr>
              <w:t>Други подаци које сматрате релевантним</w:t>
            </w:r>
          </w:p>
        </w:tc>
        <w:tc>
          <w:tcPr>
            <w:tcW w:w="2689" w:type="pct"/>
            <w:gridSpan w:val="6"/>
            <w:vAlign w:val="center"/>
          </w:tcPr>
          <w:p w:rsidR="006A0DDF" w:rsidRPr="006A0DDF" w:rsidRDefault="006A0DDF" w:rsidP="006A0D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CS" w:eastAsia="sr-Latn-CS"/>
              </w:rPr>
            </w:pPr>
          </w:p>
        </w:tc>
      </w:tr>
    </w:tbl>
    <w:p w:rsidR="006A0DDF" w:rsidRPr="006A0DDF" w:rsidRDefault="006A0DDF" w:rsidP="006A0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sz w:val="6"/>
          <w:szCs w:val="6"/>
          <w:lang w:val="sr-Cyrl-RS" w:eastAsia="sr-Latn-CS"/>
        </w:rPr>
      </w:pPr>
    </w:p>
    <w:p w:rsidR="006A0DDF" w:rsidRPr="006A0DDF" w:rsidRDefault="006A0DDF" w:rsidP="006A0DDF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Cambria" w:hAnsi="Times New Roman" w:cs="Times New Roman"/>
          <w:b/>
          <w:lang w:val="en-US" w:eastAsia="sr-Latn-CS"/>
        </w:rPr>
      </w:pPr>
    </w:p>
    <w:p w:rsidR="0053418A" w:rsidRDefault="0053418A"/>
    <w:sectPr w:rsidR="00534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DDF"/>
    <w:rsid w:val="00000878"/>
    <w:rsid w:val="0000129D"/>
    <w:rsid w:val="000040FE"/>
    <w:rsid w:val="000049FD"/>
    <w:rsid w:val="00007B6A"/>
    <w:rsid w:val="000109CC"/>
    <w:rsid w:val="00011537"/>
    <w:rsid w:val="00012430"/>
    <w:rsid w:val="000148FA"/>
    <w:rsid w:val="00014961"/>
    <w:rsid w:val="00017786"/>
    <w:rsid w:val="000177AE"/>
    <w:rsid w:val="000209DF"/>
    <w:rsid w:val="00020B11"/>
    <w:rsid w:val="000217A0"/>
    <w:rsid w:val="00022134"/>
    <w:rsid w:val="000229A5"/>
    <w:rsid w:val="000243E2"/>
    <w:rsid w:val="00024773"/>
    <w:rsid w:val="00024A9F"/>
    <w:rsid w:val="0002539E"/>
    <w:rsid w:val="00025A37"/>
    <w:rsid w:val="0002733E"/>
    <w:rsid w:val="0003274A"/>
    <w:rsid w:val="00032B37"/>
    <w:rsid w:val="0003377C"/>
    <w:rsid w:val="0003502B"/>
    <w:rsid w:val="00036E4D"/>
    <w:rsid w:val="000371FB"/>
    <w:rsid w:val="000378CE"/>
    <w:rsid w:val="000403B8"/>
    <w:rsid w:val="0004155F"/>
    <w:rsid w:val="00041A8F"/>
    <w:rsid w:val="00041AC0"/>
    <w:rsid w:val="000439D6"/>
    <w:rsid w:val="00043E94"/>
    <w:rsid w:val="00044CE4"/>
    <w:rsid w:val="000451FC"/>
    <w:rsid w:val="000457B4"/>
    <w:rsid w:val="00046600"/>
    <w:rsid w:val="000520CB"/>
    <w:rsid w:val="00052A6F"/>
    <w:rsid w:val="00052CFA"/>
    <w:rsid w:val="00054E14"/>
    <w:rsid w:val="00057A8D"/>
    <w:rsid w:val="0006433B"/>
    <w:rsid w:val="000648E0"/>
    <w:rsid w:val="00065995"/>
    <w:rsid w:val="00065C49"/>
    <w:rsid w:val="000668ED"/>
    <w:rsid w:val="00067283"/>
    <w:rsid w:val="000702E4"/>
    <w:rsid w:val="00071A2B"/>
    <w:rsid w:val="00072AE5"/>
    <w:rsid w:val="00075C38"/>
    <w:rsid w:val="00075E9D"/>
    <w:rsid w:val="00076D99"/>
    <w:rsid w:val="0007755A"/>
    <w:rsid w:val="00080518"/>
    <w:rsid w:val="00081116"/>
    <w:rsid w:val="000821BD"/>
    <w:rsid w:val="0008258D"/>
    <w:rsid w:val="00084969"/>
    <w:rsid w:val="00084B02"/>
    <w:rsid w:val="000852D6"/>
    <w:rsid w:val="000874E5"/>
    <w:rsid w:val="00087D33"/>
    <w:rsid w:val="000948D6"/>
    <w:rsid w:val="000A29F1"/>
    <w:rsid w:val="000A2D76"/>
    <w:rsid w:val="000A3DF8"/>
    <w:rsid w:val="000A4C8B"/>
    <w:rsid w:val="000A4F4E"/>
    <w:rsid w:val="000A520C"/>
    <w:rsid w:val="000A5295"/>
    <w:rsid w:val="000A55DC"/>
    <w:rsid w:val="000A7C2A"/>
    <w:rsid w:val="000B0722"/>
    <w:rsid w:val="000B08BF"/>
    <w:rsid w:val="000B22FD"/>
    <w:rsid w:val="000B2D5F"/>
    <w:rsid w:val="000B6960"/>
    <w:rsid w:val="000B7668"/>
    <w:rsid w:val="000B7CCD"/>
    <w:rsid w:val="000C18EC"/>
    <w:rsid w:val="000C202C"/>
    <w:rsid w:val="000C2462"/>
    <w:rsid w:val="000C3BFF"/>
    <w:rsid w:val="000C48F2"/>
    <w:rsid w:val="000C7364"/>
    <w:rsid w:val="000D16B1"/>
    <w:rsid w:val="000D18A9"/>
    <w:rsid w:val="000D25DD"/>
    <w:rsid w:val="000D4990"/>
    <w:rsid w:val="000D5B36"/>
    <w:rsid w:val="000E0288"/>
    <w:rsid w:val="000E0FA5"/>
    <w:rsid w:val="000E2D24"/>
    <w:rsid w:val="000E3664"/>
    <w:rsid w:val="000E3BCE"/>
    <w:rsid w:val="000E4BA3"/>
    <w:rsid w:val="000E4D01"/>
    <w:rsid w:val="000E52DE"/>
    <w:rsid w:val="000E655B"/>
    <w:rsid w:val="000E70AE"/>
    <w:rsid w:val="000E7724"/>
    <w:rsid w:val="000F04A8"/>
    <w:rsid w:val="000F2040"/>
    <w:rsid w:val="000F224F"/>
    <w:rsid w:val="000F4C53"/>
    <w:rsid w:val="000F5079"/>
    <w:rsid w:val="000F73A8"/>
    <w:rsid w:val="001005F5"/>
    <w:rsid w:val="00100E3F"/>
    <w:rsid w:val="00101D83"/>
    <w:rsid w:val="00102763"/>
    <w:rsid w:val="00104A78"/>
    <w:rsid w:val="00106698"/>
    <w:rsid w:val="001070F8"/>
    <w:rsid w:val="001114F1"/>
    <w:rsid w:val="00113497"/>
    <w:rsid w:val="00113F3B"/>
    <w:rsid w:val="0011456C"/>
    <w:rsid w:val="00115175"/>
    <w:rsid w:val="00120154"/>
    <w:rsid w:val="001216AC"/>
    <w:rsid w:val="00121D21"/>
    <w:rsid w:val="00122986"/>
    <w:rsid w:val="0012624B"/>
    <w:rsid w:val="00126A5F"/>
    <w:rsid w:val="00130518"/>
    <w:rsid w:val="001324C6"/>
    <w:rsid w:val="00132C4C"/>
    <w:rsid w:val="001332B3"/>
    <w:rsid w:val="00134240"/>
    <w:rsid w:val="0013553A"/>
    <w:rsid w:val="00135D72"/>
    <w:rsid w:val="001368E8"/>
    <w:rsid w:val="00136D7F"/>
    <w:rsid w:val="00137645"/>
    <w:rsid w:val="00137F94"/>
    <w:rsid w:val="00140EC2"/>
    <w:rsid w:val="001416DC"/>
    <w:rsid w:val="00141727"/>
    <w:rsid w:val="00142EA6"/>
    <w:rsid w:val="00144D41"/>
    <w:rsid w:val="0014672B"/>
    <w:rsid w:val="0015091E"/>
    <w:rsid w:val="00150DE2"/>
    <w:rsid w:val="00152085"/>
    <w:rsid w:val="00152D78"/>
    <w:rsid w:val="0015305A"/>
    <w:rsid w:val="00155AE4"/>
    <w:rsid w:val="001562CF"/>
    <w:rsid w:val="00156B09"/>
    <w:rsid w:val="00157F14"/>
    <w:rsid w:val="00160188"/>
    <w:rsid w:val="00160DAC"/>
    <w:rsid w:val="0016117C"/>
    <w:rsid w:val="001611B7"/>
    <w:rsid w:val="001619FE"/>
    <w:rsid w:val="00162D58"/>
    <w:rsid w:val="001632B1"/>
    <w:rsid w:val="001643C2"/>
    <w:rsid w:val="0017420A"/>
    <w:rsid w:val="001750F5"/>
    <w:rsid w:val="0017676C"/>
    <w:rsid w:val="001777C0"/>
    <w:rsid w:val="0017798A"/>
    <w:rsid w:val="00177E87"/>
    <w:rsid w:val="001804A5"/>
    <w:rsid w:val="00180AF1"/>
    <w:rsid w:val="00180E71"/>
    <w:rsid w:val="00181B3F"/>
    <w:rsid w:val="00182094"/>
    <w:rsid w:val="001828D0"/>
    <w:rsid w:val="001844EB"/>
    <w:rsid w:val="001846C3"/>
    <w:rsid w:val="00186EF3"/>
    <w:rsid w:val="001912BC"/>
    <w:rsid w:val="00194518"/>
    <w:rsid w:val="001A0A11"/>
    <w:rsid w:val="001A0BFA"/>
    <w:rsid w:val="001A0E81"/>
    <w:rsid w:val="001A15E9"/>
    <w:rsid w:val="001A1BA0"/>
    <w:rsid w:val="001A50C2"/>
    <w:rsid w:val="001B02A1"/>
    <w:rsid w:val="001B264E"/>
    <w:rsid w:val="001B3C20"/>
    <w:rsid w:val="001B5521"/>
    <w:rsid w:val="001B5759"/>
    <w:rsid w:val="001B70CE"/>
    <w:rsid w:val="001C0B98"/>
    <w:rsid w:val="001C0E32"/>
    <w:rsid w:val="001C42FA"/>
    <w:rsid w:val="001C462A"/>
    <w:rsid w:val="001D0A80"/>
    <w:rsid w:val="001D2F27"/>
    <w:rsid w:val="001D3B4D"/>
    <w:rsid w:val="001D3BC5"/>
    <w:rsid w:val="001D4036"/>
    <w:rsid w:val="001D6CCA"/>
    <w:rsid w:val="001D784E"/>
    <w:rsid w:val="001D7F3D"/>
    <w:rsid w:val="001E03B5"/>
    <w:rsid w:val="001E0FCC"/>
    <w:rsid w:val="001E1F88"/>
    <w:rsid w:val="001E3125"/>
    <w:rsid w:val="001E32EC"/>
    <w:rsid w:val="001E336A"/>
    <w:rsid w:val="001E3EFA"/>
    <w:rsid w:val="001E483E"/>
    <w:rsid w:val="001E4A2F"/>
    <w:rsid w:val="001E4EA5"/>
    <w:rsid w:val="001E5488"/>
    <w:rsid w:val="001E64F9"/>
    <w:rsid w:val="001E7BFD"/>
    <w:rsid w:val="001F1784"/>
    <w:rsid w:val="001F1BF9"/>
    <w:rsid w:val="001F1F77"/>
    <w:rsid w:val="001F431E"/>
    <w:rsid w:val="001F79E3"/>
    <w:rsid w:val="001F7DB0"/>
    <w:rsid w:val="00201141"/>
    <w:rsid w:val="00201812"/>
    <w:rsid w:val="00202D23"/>
    <w:rsid w:val="00203567"/>
    <w:rsid w:val="0020712F"/>
    <w:rsid w:val="00207157"/>
    <w:rsid w:val="00207418"/>
    <w:rsid w:val="002075B6"/>
    <w:rsid w:val="00210B4B"/>
    <w:rsid w:val="00211EF6"/>
    <w:rsid w:val="00215039"/>
    <w:rsid w:val="0021525D"/>
    <w:rsid w:val="00216696"/>
    <w:rsid w:val="002172DF"/>
    <w:rsid w:val="00220019"/>
    <w:rsid w:val="00220086"/>
    <w:rsid w:val="0022032D"/>
    <w:rsid w:val="00220764"/>
    <w:rsid w:val="00220BCC"/>
    <w:rsid w:val="00221300"/>
    <w:rsid w:val="00221946"/>
    <w:rsid w:val="002233A5"/>
    <w:rsid w:val="002235FC"/>
    <w:rsid w:val="00223E13"/>
    <w:rsid w:val="00225034"/>
    <w:rsid w:val="00225248"/>
    <w:rsid w:val="00225F24"/>
    <w:rsid w:val="00226434"/>
    <w:rsid w:val="00226910"/>
    <w:rsid w:val="00232036"/>
    <w:rsid w:val="0023224C"/>
    <w:rsid w:val="002325CD"/>
    <w:rsid w:val="002325F5"/>
    <w:rsid w:val="002343F6"/>
    <w:rsid w:val="00235EC2"/>
    <w:rsid w:val="00236743"/>
    <w:rsid w:val="00236CFE"/>
    <w:rsid w:val="00240588"/>
    <w:rsid w:val="002409BF"/>
    <w:rsid w:val="00240C53"/>
    <w:rsid w:val="00241AFB"/>
    <w:rsid w:val="00241F47"/>
    <w:rsid w:val="00243ECC"/>
    <w:rsid w:val="0025072D"/>
    <w:rsid w:val="00250E1C"/>
    <w:rsid w:val="00252115"/>
    <w:rsid w:val="0025414B"/>
    <w:rsid w:val="002542FC"/>
    <w:rsid w:val="00255241"/>
    <w:rsid w:val="0026048B"/>
    <w:rsid w:val="0026374D"/>
    <w:rsid w:val="00264856"/>
    <w:rsid w:val="002707DE"/>
    <w:rsid w:val="00270CF2"/>
    <w:rsid w:val="0027289C"/>
    <w:rsid w:val="00274EEA"/>
    <w:rsid w:val="002779E6"/>
    <w:rsid w:val="00281509"/>
    <w:rsid w:val="00282B7D"/>
    <w:rsid w:val="00290AEB"/>
    <w:rsid w:val="00291116"/>
    <w:rsid w:val="00291945"/>
    <w:rsid w:val="00294C46"/>
    <w:rsid w:val="00295729"/>
    <w:rsid w:val="0029678D"/>
    <w:rsid w:val="002A0BDB"/>
    <w:rsid w:val="002A17B1"/>
    <w:rsid w:val="002A1D70"/>
    <w:rsid w:val="002A29A5"/>
    <w:rsid w:val="002A3E51"/>
    <w:rsid w:val="002A7C2E"/>
    <w:rsid w:val="002B0127"/>
    <w:rsid w:val="002B0300"/>
    <w:rsid w:val="002B163C"/>
    <w:rsid w:val="002B195C"/>
    <w:rsid w:val="002B3CAF"/>
    <w:rsid w:val="002B65D1"/>
    <w:rsid w:val="002B67ED"/>
    <w:rsid w:val="002B7B11"/>
    <w:rsid w:val="002C018A"/>
    <w:rsid w:val="002C057C"/>
    <w:rsid w:val="002C0B56"/>
    <w:rsid w:val="002C185B"/>
    <w:rsid w:val="002C2B36"/>
    <w:rsid w:val="002C4307"/>
    <w:rsid w:val="002C5FB1"/>
    <w:rsid w:val="002C602B"/>
    <w:rsid w:val="002C6484"/>
    <w:rsid w:val="002C75D2"/>
    <w:rsid w:val="002D139F"/>
    <w:rsid w:val="002D2EEA"/>
    <w:rsid w:val="002D4C2E"/>
    <w:rsid w:val="002D54C6"/>
    <w:rsid w:val="002D6F56"/>
    <w:rsid w:val="002E047E"/>
    <w:rsid w:val="002E1444"/>
    <w:rsid w:val="002E3CD9"/>
    <w:rsid w:val="002E753E"/>
    <w:rsid w:val="002F21CF"/>
    <w:rsid w:val="002F45BE"/>
    <w:rsid w:val="002F521B"/>
    <w:rsid w:val="002F55EA"/>
    <w:rsid w:val="002F68BF"/>
    <w:rsid w:val="002F7A7C"/>
    <w:rsid w:val="002F7C04"/>
    <w:rsid w:val="002F7C52"/>
    <w:rsid w:val="003007CC"/>
    <w:rsid w:val="00300E2B"/>
    <w:rsid w:val="00302367"/>
    <w:rsid w:val="00302A19"/>
    <w:rsid w:val="00303138"/>
    <w:rsid w:val="003044FC"/>
    <w:rsid w:val="003056F8"/>
    <w:rsid w:val="00307F77"/>
    <w:rsid w:val="00310CE8"/>
    <w:rsid w:val="0031332E"/>
    <w:rsid w:val="0031685E"/>
    <w:rsid w:val="00317E7C"/>
    <w:rsid w:val="00321265"/>
    <w:rsid w:val="00322438"/>
    <w:rsid w:val="0032245E"/>
    <w:rsid w:val="003253FD"/>
    <w:rsid w:val="00325FA0"/>
    <w:rsid w:val="00327915"/>
    <w:rsid w:val="00330D79"/>
    <w:rsid w:val="00332C59"/>
    <w:rsid w:val="003356E2"/>
    <w:rsid w:val="00336071"/>
    <w:rsid w:val="00337BAD"/>
    <w:rsid w:val="0034057E"/>
    <w:rsid w:val="00340FD9"/>
    <w:rsid w:val="00342FF8"/>
    <w:rsid w:val="00343500"/>
    <w:rsid w:val="00346AAD"/>
    <w:rsid w:val="00351E79"/>
    <w:rsid w:val="003521E8"/>
    <w:rsid w:val="00352BCD"/>
    <w:rsid w:val="00353075"/>
    <w:rsid w:val="00354B48"/>
    <w:rsid w:val="00355883"/>
    <w:rsid w:val="003575F2"/>
    <w:rsid w:val="003609CE"/>
    <w:rsid w:val="00362710"/>
    <w:rsid w:val="00362A43"/>
    <w:rsid w:val="00362FDD"/>
    <w:rsid w:val="003637E5"/>
    <w:rsid w:val="00366F88"/>
    <w:rsid w:val="003676C6"/>
    <w:rsid w:val="003678CD"/>
    <w:rsid w:val="00370C1C"/>
    <w:rsid w:val="003711BF"/>
    <w:rsid w:val="00371894"/>
    <w:rsid w:val="00372C3D"/>
    <w:rsid w:val="0037493E"/>
    <w:rsid w:val="00374F63"/>
    <w:rsid w:val="0038024F"/>
    <w:rsid w:val="00380C33"/>
    <w:rsid w:val="003816A4"/>
    <w:rsid w:val="003836C6"/>
    <w:rsid w:val="00385012"/>
    <w:rsid w:val="0038554D"/>
    <w:rsid w:val="003856FD"/>
    <w:rsid w:val="0038620B"/>
    <w:rsid w:val="00390A06"/>
    <w:rsid w:val="003917A9"/>
    <w:rsid w:val="003923E8"/>
    <w:rsid w:val="0039414E"/>
    <w:rsid w:val="00396543"/>
    <w:rsid w:val="00396A38"/>
    <w:rsid w:val="003974D0"/>
    <w:rsid w:val="003A0485"/>
    <w:rsid w:val="003A12C8"/>
    <w:rsid w:val="003A360B"/>
    <w:rsid w:val="003A4232"/>
    <w:rsid w:val="003A6E62"/>
    <w:rsid w:val="003B0201"/>
    <w:rsid w:val="003B24E3"/>
    <w:rsid w:val="003B4ED8"/>
    <w:rsid w:val="003B5D7B"/>
    <w:rsid w:val="003C012B"/>
    <w:rsid w:val="003C12AC"/>
    <w:rsid w:val="003C1644"/>
    <w:rsid w:val="003C348E"/>
    <w:rsid w:val="003C4529"/>
    <w:rsid w:val="003C4B7C"/>
    <w:rsid w:val="003C6CE0"/>
    <w:rsid w:val="003C7C0B"/>
    <w:rsid w:val="003D0FA9"/>
    <w:rsid w:val="003D299B"/>
    <w:rsid w:val="003D3BB2"/>
    <w:rsid w:val="003D4DF2"/>
    <w:rsid w:val="003D5687"/>
    <w:rsid w:val="003D64B2"/>
    <w:rsid w:val="003E094F"/>
    <w:rsid w:val="003E0F32"/>
    <w:rsid w:val="003E1A16"/>
    <w:rsid w:val="003E2CC0"/>
    <w:rsid w:val="003E471B"/>
    <w:rsid w:val="003E481C"/>
    <w:rsid w:val="003E6A6E"/>
    <w:rsid w:val="003E6C82"/>
    <w:rsid w:val="003E7300"/>
    <w:rsid w:val="003F649C"/>
    <w:rsid w:val="003F7998"/>
    <w:rsid w:val="003F7ED1"/>
    <w:rsid w:val="0040011E"/>
    <w:rsid w:val="0040280C"/>
    <w:rsid w:val="00402817"/>
    <w:rsid w:val="00403082"/>
    <w:rsid w:val="00403C03"/>
    <w:rsid w:val="00403E9C"/>
    <w:rsid w:val="004042E4"/>
    <w:rsid w:val="00405D21"/>
    <w:rsid w:val="00406DA8"/>
    <w:rsid w:val="0040737A"/>
    <w:rsid w:val="0041078F"/>
    <w:rsid w:val="00413E22"/>
    <w:rsid w:val="00414966"/>
    <w:rsid w:val="0042212A"/>
    <w:rsid w:val="004230AC"/>
    <w:rsid w:val="004242C0"/>
    <w:rsid w:val="00432841"/>
    <w:rsid w:val="0043296A"/>
    <w:rsid w:val="00434024"/>
    <w:rsid w:val="0043633B"/>
    <w:rsid w:val="00440606"/>
    <w:rsid w:val="0044075A"/>
    <w:rsid w:val="00440CAE"/>
    <w:rsid w:val="004445AA"/>
    <w:rsid w:val="00444665"/>
    <w:rsid w:val="0044466F"/>
    <w:rsid w:val="00445FE0"/>
    <w:rsid w:val="00446B4F"/>
    <w:rsid w:val="004520DA"/>
    <w:rsid w:val="00452186"/>
    <w:rsid w:val="00452D45"/>
    <w:rsid w:val="004534A7"/>
    <w:rsid w:val="00455BE3"/>
    <w:rsid w:val="00456984"/>
    <w:rsid w:val="004577FB"/>
    <w:rsid w:val="00457938"/>
    <w:rsid w:val="004606DC"/>
    <w:rsid w:val="00460D83"/>
    <w:rsid w:val="00462692"/>
    <w:rsid w:val="00462884"/>
    <w:rsid w:val="00463468"/>
    <w:rsid w:val="00463F6B"/>
    <w:rsid w:val="00465645"/>
    <w:rsid w:val="0046661F"/>
    <w:rsid w:val="00471B2E"/>
    <w:rsid w:val="00471F14"/>
    <w:rsid w:val="00473764"/>
    <w:rsid w:val="00475CED"/>
    <w:rsid w:val="00480779"/>
    <w:rsid w:val="00481AA0"/>
    <w:rsid w:val="00482006"/>
    <w:rsid w:val="00482A5D"/>
    <w:rsid w:val="00483B9F"/>
    <w:rsid w:val="0048584A"/>
    <w:rsid w:val="00487249"/>
    <w:rsid w:val="00490ECB"/>
    <w:rsid w:val="00493A68"/>
    <w:rsid w:val="0049601F"/>
    <w:rsid w:val="004A0062"/>
    <w:rsid w:val="004A0A69"/>
    <w:rsid w:val="004A11CB"/>
    <w:rsid w:val="004A1240"/>
    <w:rsid w:val="004A1769"/>
    <w:rsid w:val="004A1D2E"/>
    <w:rsid w:val="004A2583"/>
    <w:rsid w:val="004A2EF2"/>
    <w:rsid w:val="004A316C"/>
    <w:rsid w:val="004A4568"/>
    <w:rsid w:val="004A4E92"/>
    <w:rsid w:val="004A53B1"/>
    <w:rsid w:val="004A7591"/>
    <w:rsid w:val="004B0F8F"/>
    <w:rsid w:val="004B1BED"/>
    <w:rsid w:val="004B20A5"/>
    <w:rsid w:val="004B79D1"/>
    <w:rsid w:val="004C0901"/>
    <w:rsid w:val="004C0958"/>
    <w:rsid w:val="004C1852"/>
    <w:rsid w:val="004C2BF6"/>
    <w:rsid w:val="004C4D28"/>
    <w:rsid w:val="004C53B0"/>
    <w:rsid w:val="004C5B88"/>
    <w:rsid w:val="004D081D"/>
    <w:rsid w:val="004D11E5"/>
    <w:rsid w:val="004D3617"/>
    <w:rsid w:val="004D3CF3"/>
    <w:rsid w:val="004D4972"/>
    <w:rsid w:val="004D4FCB"/>
    <w:rsid w:val="004D5FF7"/>
    <w:rsid w:val="004D71A2"/>
    <w:rsid w:val="004E01AD"/>
    <w:rsid w:val="004E1571"/>
    <w:rsid w:val="004E2BDD"/>
    <w:rsid w:val="004E4AC9"/>
    <w:rsid w:val="004E52D1"/>
    <w:rsid w:val="004E6486"/>
    <w:rsid w:val="004E6DB4"/>
    <w:rsid w:val="004F005C"/>
    <w:rsid w:val="004F24DF"/>
    <w:rsid w:val="004F5020"/>
    <w:rsid w:val="004F6E69"/>
    <w:rsid w:val="0050209B"/>
    <w:rsid w:val="0050307E"/>
    <w:rsid w:val="00503DE0"/>
    <w:rsid w:val="00505E21"/>
    <w:rsid w:val="005108D3"/>
    <w:rsid w:val="005118A5"/>
    <w:rsid w:val="0051549D"/>
    <w:rsid w:val="00516274"/>
    <w:rsid w:val="005170D3"/>
    <w:rsid w:val="0052001D"/>
    <w:rsid w:val="00520E09"/>
    <w:rsid w:val="00521946"/>
    <w:rsid w:val="005219AA"/>
    <w:rsid w:val="00521AAD"/>
    <w:rsid w:val="00523AE7"/>
    <w:rsid w:val="00523C42"/>
    <w:rsid w:val="00526E09"/>
    <w:rsid w:val="00527657"/>
    <w:rsid w:val="0052780B"/>
    <w:rsid w:val="00527B4D"/>
    <w:rsid w:val="00530524"/>
    <w:rsid w:val="00531131"/>
    <w:rsid w:val="0053161C"/>
    <w:rsid w:val="00533BCC"/>
    <w:rsid w:val="00533D34"/>
    <w:rsid w:val="0053418A"/>
    <w:rsid w:val="00535372"/>
    <w:rsid w:val="005354CC"/>
    <w:rsid w:val="00535AFE"/>
    <w:rsid w:val="00540320"/>
    <w:rsid w:val="0054039E"/>
    <w:rsid w:val="005410F6"/>
    <w:rsid w:val="00541779"/>
    <w:rsid w:val="0054253F"/>
    <w:rsid w:val="00542CB9"/>
    <w:rsid w:val="00542E30"/>
    <w:rsid w:val="005431C4"/>
    <w:rsid w:val="005446BD"/>
    <w:rsid w:val="0054498A"/>
    <w:rsid w:val="00545CEF"/>
    <w:rsid w:val="00546B7F"/>
    <w:rsid w:val="00546EEF"/>
    <w:rsid w:val="00547260"/>
    <w:rsid w:val="00550152"/>
    <w:rsid w:val="005526C4"/>
    <w:rsid w:val="005535ED"/>
    <w:rsid w:val="005563BF"/>
    <w:rsid w:val="00556BC4"/>
    <w:rsid w:val="00557F4C"/>
    <w:rsid w:val="0056189D"/>
    <w:rsid w:val="00561C19"/>
    <w:rsid w:val="00562C72"/>
    <w:rsid w:val="0056300C"/>
    <w:rsid w:val="0056591F"/>
    <w:rsid w:val="00565FC2"/>
    <w:rsid w:val="005726FB"/>
    <w:rsid w:val="0057295B"/>
    <w:rsid w:val="00572B20"/>
    <w:rsid w:val="00573159"/>
    <w:rsid w:val="00576CE0"/>
    <w:rsid w:val="005771E7"/>
    <w:rsid w:val="0057739A"/>
    <w:rsid w:val="00580013"/>
    <w:rsid w:val="0058321E"/>
    <w:rsid w:val="0058400C"/>
    <w:rsid w:val="00584C86"/>
    <w:rsid w:val="00585A8E"/>
    <w:rsid w:val="005878BD"/>
    <w:rsid w:val="00591893"/>
    <w:rsid w:val="00594699"/>
    <w:rsid w:val="005955CB"/>
    <w:rsid w:val="00596B06"/>
    <w:rsid w:val="00596B1B"/>
    <w:rsid w:val="00596E24"/>
    <w:rsid w:val="005A07B6"/>
    <w:rsid w:val="005A26AA"/>
    <w:rsid w:val="005A2810"/>
    <w:rsid w:val="005A4BD6"/>
    <w:rsid w:val="005A4C8E"/>
    <w:rsid w:val="005A5C13"/>
    <w:rsid w:val="005A625C"/>
    <w:rsid w:val="005A6370"/>
    <w:rsid w:val="005A6538"/>
    <w:rsid w:val="005A66C7"/>
    <w:rsid w:val="005A6803"/>
    <w:rsid w:val="005A6C00"/>
    <w:rsid w:val="005B1A69"/>
    <w:rsid w:val="005B4272"/>
    <w:rsid w:val="005B48B5"/>
    <w:rsid w:val="005C2B5E"/>
    <w:rsid w:val="005C3531"/>
    <w:rsid w:val="005C46E2"/>
    <w:rsid w:val="005C5B77"/>
    <w:rsid w:val="005C6195"/>
    <w:rsid w:val="005C6417"/>
    <w:rsid w:val="005C7042"/>
    <w:rsid w:val="005C799D"/>
    <w:rsid w:val="005D012F"/>
    <w:rsid w:val="005D1ACF"/>
    <w:rsid w:val="005D1FFA"/>
    <w:rsid w:val="005D4035"/>
    <w:rsid w:val="005D4308"/>
    <w:rsid w:val="005D7022"/>
    <w:rsid w:val="005D7674"/>
    <w:rsid w:val="005E1373"/>
    <w:rsid w:val="005E1692"/>
    <w:rsid w:val="005E30B8"/>
    <w:rsid w:val="005E354C"/>
    <w:rsid w:val="005E44CA"/>
    <w:rsid w:val="005E4511"/>
    <w:rsid w:val="005E58C7"/>
    <w:rsid w:val="005E6A8F"/>
    <w:rsid w:val="005E7893"/>
    <w:rsid w:val="005E7EB2"/>
    <w:rsid w:val="005F05DB"/>
    <w:rsid w:val="005F1FA1"/>
    <w:rsid w:val="005F2375"/>
    <w:rsid w:val="005F3F9D"/>
    <w:rsid w:val="005F694A"/>
    <w:rsid w:val="005F7A5A"/>
    <w:rsid w:val="006030CC"/>
    <w:rsid w:val="00603A18"/>
    <w:rsid w:val="00605AC3"/>
    <w:rsid w:val="00605B69"/>
    <w:rsid w:val="00610725"/>
    <w:rsid w:val="00615C7E"/>
    <w:rsid w:val="006166C8"/>
    <w:rsid w:val="00616A55"/>
    <w:rsid w:val="006170EB"/>
    <w:rsid w:val="00620C7D"/>
    <w:rsid w:val="00620CC3"/>
    <w:rsid w:val="00620F2A"/>
    <w:rsid w:val="0062359C"/>
    <w:rsid w:val="00623905"/>
    <w:rsid w:val="00626C86"/>
    <w:rsid w:val="006302E9"/>
    <w:rsid w:val="00632D77"/>
    <w:rsid w:val="00632E9B"/>
    <w:rsid w:val="006330E7"/>
    <w:rsid w:val="0063402A"/>
    <w:rsid w:val="00635B8C"/>
    <w:rsid w:val="0063765D"/>
    <w:rsid w:val="0064081F"/>
    <w:rsid w:val="00640D76"/>
    <w:rsid w:val="00642284"/>
    <w:rsid w:val="00642536"/>
    <w:rsid w:val="00642C9E"/>
    <w:rsid w:val="0064445B"/>
    <w:rsid w:val="0064522E"/>
    <w:rsid w:val="00645653"/>
    <w:rsid w:val="00646F5D"/>
    <w:rsid w:val="00647841"/>
    <w:rsid w:val="00650BEB"/>
    <w:rsid w:val="00652602"/>
    <w:rsid w:val="00654109"/>
    <w:rsid w:val="00655102"/>
    <w:rsid w:val="006559FA"/>
    <w:rsid w:val="006563FD"/>
    <w:rsid w:val="00657605"/>
    <w:rsid w:val="00660183"/>
    <w:rsid w:val="00662BD4"/>
    <w:rsid w:val="00664227"/>
    <w:rsid w:val="006715C9"/>
    <w:rsid w:val="00671C0C"/>
    <w:rsid w:val="00672EFE"/>
    <w:rsid w:val="00675742"/>
    <w:rsid w:val="00675BC3"/>
    <w:rsid w:val="00676205"/>
    <w:rsid w:val="00681280"/>
    <w:rsid w:val="00682247"/>
    <w:rsid w:val="00684068"/>
    <w:rsid w:val="00684568"/>
    <w:rsid w:val="00685153"/>
    <w:rsid w:val="0068697A"/>
    <w:rsid w:val="00687B49"/>
    <w:rsid w:val="00690A58"/>
    <w:rsid w:val="00691739"/>
    <w:rsid w:val="00691864"/>
    <w:rsid w:val="006919B3"/>
    <w:rsid w:val="006930C8"/>
    <w:rsid w:val="0069352E"/>
    <w:rsid w:val="00696388"/>
    <w:rsid w:val="006A0DDF"/>
    <w:rsid w:val="006A6A1F"/>
    <w:rsid w:val="006B11B3"/>
    <w:rsid w:val="006B23DB"/>
    <w:rsid w:val="006B3A1C"/>
    <w:rsid w:val="006B3F5D"/>
    <w:rsid w:val="006B4EB5"/>
    <w:rsid w:val="006B4F2F"/>
    <w:rsid w:val="006C0365"/>
    <w:rsid w:val="006C2431"/>
    <w:rsid w:val="006C2DA5"/>
    <w:rsid w:val="006C7AAC"/>
    <w:rsid w:val="006D0D2F"/>
    <w:rsid w:val="006D0D7D"/>
    <w:rsid w:val="006D306E"/>
    <w:rsid w:val="006D4863"/>
    <w:rsid w:val="006D4D0B"/>
    <w:rsid w:val="006D4FDA"/>
    <w:rsid w:val="006D6A39"/>
    <w:rsid w:val="006D6BBD"/>
    <w:rsid w:val="006D7859"/>
    <w:rsid w:val="006E0DCE"/>
    <w:rsid w:val="006E1E95"/>
    <w:rsid w:val="006E2E1C"/>
    <w:rsid w:val="006E3491"/>
    <w:rsid w:val="006E424A"/>
    <w:rsid w:val="006E4885"/>
    <w:rsid w:val="006E5A24"/>
    <w:rsid w:val="006E68E1"/>
    <w:rsid w:val="006E6A98"/>
    <w:rsid w:val="006E7C08"/>
    <w:rsid w:val="006E7F95"/>
    <w:rsid w:val="006F16E4"/>
    <w:rsid w:val="006F2EE1"/>
    <w:rsid w:val="006F359F"/>
    <w:rsid w:val="006F5197"/>
    <w:rsid w:val="006F6F42"/>
    <w:rsid w:val="007006B9"/>
    <w:rsid w:val="007016DE"/>
    <w:rsid w:val="00702419"/>
    <w:rsid w:val="007029DD"/>
    <w:rsid w:val="00703875"/>
    <w:rsid w:val="00704067"/>
    <w:rsid w:val="0070508A"/>
    <w:rsid w:val="00705974"/>
    <w:rsid w:val="00707119"/>
    <w:rsid w:val="00707350"/>
    <w:rsid w:val="0071020E"/>
    <w:rsid w:val="00713176"/>
    <w:rsid w:val="007136DB"/>
    <w:rsid w:val="00713DCD"/>
    <w:rsid w:val="00714057"/>
    <w:rsid w:val="00714727"/>
    <w:rsid w:val="00714EEB"/>
    <w:rsid w:val="0071633D"/>
    <w:rsid w:val="00717471"/>
    <w:rsid w:val="00717F35"/>
    <w:rsid w:val="007202CA"/>
    <w:rsid w:val="007233F4"/>
    <w:rsid w:val="0072374F"/>
    <w:rsid w:val="00723DB8"/>
    <w:rsid w:val="007249F9"/>
    <w:rsid w:val="00727311"/>
    <w:rsid w:val="00727CFC"/>
    <w:rsid w:val="007304DC"/>
    <w:rsid w:val="00730C2C"/>
    <w:rsid w:val="007316B4"/>
    <w:rsid w:val="00732F71"/>
    <w:rsid w:val="0073488E"/>
    <w:rsid w:val="0073575C"/>
    <w:rsid w:val="00736833"/>
    <w:rsid w:val="00736C43"/>
    <w:rsid w:val="00740795"/>
    <w:rsid w:val="00741104"/>
    <w:rsid w:val="00741AC8"/>
    <w:rsid w:val="00745285"/>
    <w:rsid w:val="00746213"/>
    <w:rsid w:val="00746FBE"/>
    <w:rsid w:val="00747999"/>
    <w:rsid w:val="00752DFD"/>
    <w:rsid w:val="00755854"/>
    <w:rsid w:val="00757396"/>
    <w:rsid w:val="00761A32"/>
    <w:rsid w:val="00761C96"/>
    <w:rsid w:val="00761D35"/>
    <w:rsid w:val="00763210"/>
    <w:rsid w:val="0076378F"/>
    <w:rsid w:val="00764059"/>
    <w:rsid w:val="007722A9"/>
    <w:rsid w:val="007726FC"/>
    <w:rsid w:val="00772EBB"/>
    <w:rsid w:val="00772FDC"/>
    <w:rsid w:val="0077403E"/>
    <w:rsid w:val="0077641E"/>
    <w:rsid w:val="00776E89"/>
    <w:rsid w:val="007774AE"/>
    <w:rsid w:val="00781169"/>
    <w:rsid w:val="00782AEC"/>
    <w:rsid w:val="00783699"/>
    <w:rsid w:val="0078438B"/>
    <w:rsid w:val="00784BE1"/>
    <w:rsid w:val="007863C2"/>
    <w:rsid w:val="007871E8"/>
    <w:rsid w:val="00791797"/>
    <w:rsid w:val="00792A6C"/>
    <w:rsid w:val="00792DD1"/>
    <w:rsid w:val="007947D8"/>
    <w:rsid w:val="00795FAD"/>
    <w:rsid w:val="007979FF"/>
    <w:rsid w:val="007A20BE"/>
    <w:rsid w:val="007A290A"/>
    <w:rsid w:val="007A2F6B"/>
    <w:rsid w:val="007A39A3"/>
    <w:rsid w:val="007A3E55"/>
    <w:rsid w:val="007A4952"/>
    <w:rsid w:val="007A4F51"/>
    <w:rsid w:val="007A5BAD"/>
    <w:rsid w:val="007A60B1"/>
    <w:rsid w:val="007A66A8"/>
    <w:rsid w:val="007A72F1"/>
    <w:rsid w:val="007A7AF2"/>
    <w:rsid w:val="007A7EF2"/>
    <w:rsid w:val="007B116F"/>
    <w:rsid w:val="007B1610"/>
    <w:rsid w:val="007B1B49"/>
    <w:rsid w:val="007B22AC"/>
    <w:rsid w:val="007B2A2F"/>
    <w:rsid w:val="007B3DD5"/>
    <w:rsid w:val="007B3F74"/>
    <w:rsid w:val="007B53B0"/>
    <w:rsid w:val="007B5F38"/>
    <w:rsid w:val="007B652D"/>
    <w:rsid w:val="007B6C2C"/>
    <w:rsid w:val="007B729F"/>
    <w:rsid w:val="007B75EC"/>
    <w:rsid w:val="007B7658"/>
    <w:rsid w:val="007C05C6"/>
    <w:rsid w:val="007C06CB"/>
    <w:rsid w:val="007C0784"/>
    <w:rsid w:val="007C178E"/>
    <w:rsid w:val="007C3005"/>
    <w:rsid w:val="007C4FA8"/>
    <w:rsid w:val="007C5A1E"/>
    <w:rsid w:val="007C5D26"/>
    <w:rsid w:val="007C6401"/>
    <w:rsid w:val="007C7693"/>
    <w:rsid w:val="007C7DD3"/>
    <w:rsid w:val="007C7E30"/>
    <w:rsid w:val="007D1335"/>
    <w:rsid w:val="007D1B81"/>
    <w:rsid w:val="007D1BA8"/>
    <w:rsid w:val="007D1F88"/>
    <w:rsid w:val="007D2C1D"/>
    <w:rsid w:val="007D2F80"/>
    <w:rsid w:val="007D3188"/>
    <w:rsid w:val="007D3B7D"/>
    <w:rsid w:val="007D3C2F"/>
    <w:rsid w:val="007D55BD"/>
    <w:rsid w:val="007D5602"/>
    <w:rsid w:val="007D5724"/>
    <w:rsid w:val="007D7E05"/>
    <w:rsid w:val="007E0E60"/>
    <w:rsid w:val="007E1151"/>
    <w:rsid w:val="007E1262"/>
    <w:rsid w:val="007E14F3"/>
    <w:rsid w:val="007E2087"/>
    <w:rsid w:val="007E24F8"/>
    <w:rsid w:val="007E2BDC"/>
    <w:rsid w:val="007E4CBA"/>
    <w:rsid w:val="007E5BF9"/>
    <w:rsid w:val="007E5E9A"/>
    <w:rsid w:val="007E68FA"/>
    <w:rsid w:val="007E7781"/>
    <w:rsid w:val="007E7AA3"/>
    <w:rsid w:val="007F16CC"/>
    <w:rsid w:val="007F2AEB"/>
    <w:rsid w:val="007F53DD"/>
    <w:rsid w:val="007F5C15"/>
    <w:rsid w:val="00802A3A"/>
    <w:rsid w:val="008042F5"/>
    <w:rsid w:val="00806928"/>
    <w:rsid w:val="00806967"/>
    <w:rsid w:val="008077FA"/>
    <w:rsid w:val="00807D5F"/>
    <w:rsid w:val="00810E82"/>
    <w:rsid w:val="00815162"/>
    <w:rsid w:val="0081565F"/>
    <w:rsid w:val="00815AE5"/>
    <w:rsid w:val="00816D54"/>
    <w:rsid w:val="0082104D"/>
    <w:rsid w:val="0082121B"/>
    <w:rsid w:val="0082213A"/>
    <w:rsid w:val="00822AC3"/>
    <w:rsid w:val="00822EEA"/>
    <w:rsid w:val="00822FED"/>
    <w:rsid w:val="00823D48"/>
    <w:rsid w:val="0082601F"/>
    <w:rsid w:val="00827FE7"/>
    <w:rsid w:val="00830132"/>
    <w:rsid w:val="00830338"/>
    <w:rsid w:val="0083053E"/>
    <w:rsid w:val="00831092"/>
    <w:rsid w:val="0083144F"/>
    <w:rsid w:val="00832600"/>
    <w:rsid w:val="008328BB"/>
    <w:rsid w:val="00832DE1"/>
    <w:rsid w:val="00833D46"/>
    <w:rsid w:val="00834FD0"/>
    <w:rsid w:val="00835D13"/>
    <w:rsid w:val="00840A88"/>
    <w:rsid w:val="0084123F"/>
    <w:rsid w:val="00843808"/>
    <w:rsid w:val="00843917"/>
    <w:rsid w:val="00844636"/>
    <w:rsid w:val="00845537"/>
    <w:rsid w:val="00845FA6"/>
    <w:rsid w:val="00846301"/>
    <w:rsid w:val="0084644A"/>
    <w:rsid w:val="00846476"/>
    <w:rsid w:val="008468DC"/>
    <w:rsid w:val="00847629"/>
    <w:rsid w:val="00847B9D"/>
    <w:rsid w:val="0085038A"/>
    <w:rsid w:val="00850D4F"/>
    <w:rsid w:val="00853BFB"/>
    <w:rsid w:val="00853EB5"/>
    <w:rsid w:val="008540F4"/>
    <w:rsid w:val="008551FB"/>
    <w:rsid w:val="008554BD"/>
    <w:rsid w:val="008567EC"/>
    <w:rsid w:val="00856A14"/>
    <w:rsid w:val="00856C4A"/>
    <w:rsid w:val="00857976"/>
    <w:rsid w:val="00863301"/>
    <w:rsid w:val="008638AD"/>
    <w:rsid w:val="00864D22"/>
    <w:rsid w:val="00866AF1"/>
    <w:rsid w:val="00867AA3"/>
    <w:rsid w:val="00867E81"/>
    <w:rsid w:val="008704F8"/>
    <w:rsid w:val="00870DB8"/>
    <w:rsid w:val="0087472A"/>
    <w:rsid w:val="00874910"/>
    <w:rsid w:val="00875945"/>
    <w:rsid w:val="008764F2"/>
    <w:rsid w:val="00877A53"/>
    <w:rsid w:val="00880B12"/>
    <w:rsid w:val="00880D80"/>
    <w:rsid w:val="00881647"/>
    <w:rsid w:val="00881AF9"/>
    <w:rsid w:val="00881D48"/>
    <w:rsid w:val="00883867"/>
    <w:rsid w:val="0088473F"/>
    <w:rsid w:val="00884842"/>
    <w:rsid w:val="008850C3"/>
    <w:rsid w:val="00892C16"/>
    <w:rsid w:val="008932A3"/>
    <w:rsid w:val="00895E9E"/>
    <w:rsid w:val="008967D5"/>
    <w:rsid w:val="00896934"/>
    <w:rsid w:val="00896E6C"/>
    <w:rsid w:val="00896E9E"/>
    <w:rsid w:val="008A036C"/>
    <w:rsid w:val="008A084C"/>
    <w:rsid w:val="008A1568"/>
    <w:rsid w:val="008A1E90"/>
    <w:rsid w:val="008A202F"/>
    <w:rsid w:val="008A232A"/>
    <w:rsid w:val="008A28B1"/>
    <w:rsid w:val="008A2967"/>
    <w:rsid w:val="008A4FE6"/>
    <w:rsid w:val="008A7972"/>
    <w:rsid w:val="008B236F"/>
    <w:rsid w:val="008B2B50"/>
    <w:rsid w:val="008B32B2"/>
    <w:rsid w:val="008B3FA7"/>
    <w:rsid w:val="008B49EF"/>
    <w:rsid w:val="008B55C4"/>
    <w:rsid w:val="008B6B4F"/>
    <w:rsid w:val="008C0053"/>
    <w:rsid w:val="008C0EF0"/>
    <w:rsid w:val="008C1A35"/>
    <w:rsid w:val="008C3CE5"/>
    <w:rsid w:val="008C5B00"/>
    <w:rsid w:val="008C663B"/>
    <w:rsid w:val="008C6790"/>
    <w:rsid w:val="008C6CE1"/>
    <w:rsid w:val="008D0082"/>
    <w:rsid w:val="008D1000"/>
    <w:rsid w:val="008D1D97"/>
    <w:rsid w:val="008D2711"/>
    <w:rsid w:val="008D289A"/>
    <w:rsid w:val="008D304C"/>
    <w:rsid w:val="008D307B"/>
    <w:rsid w:val="008D5863"/>
    <w:rsid w:val="008E2F1C"/>
    <w:rsid w:val="008E3313"/>
    <w:rsid w:val="008E52A2"/>
    <w:rsid w:val="008E590C"/>
    <w:rsid w:val="008E683F"/>
    <w:rsid w:val="008E6EF3"/>
    <w:rsid w:val="008E7451"/>
    <w:rsid w:val="008F0F22"/>
    <w:rsid w:val="008F22F0"/>
    <w:rsid w:val="008F23BF"/>
    <w:rsid w:val="008F2B67"/>
    <w:rsid w:val="008F39E8"/>
    <w:rsid w:val="008F3CB1"/>
    <w:rsid w:val="008F523C"/>
    <w:rsid w:val="008F5789"/>
    <w:rsid w:val="008F59C1"/>
    <w:rsid w:val="008F61AD"/>
    <w:rsid w:val="008F6AE6"/>
    <w:rsid w:val="008F7927"/>
    <w:rsid w:val="00900ED0"/>
    <w:rsid w:val="00903844"/>
    <w:rsid w:val="00903E65"/>
    <w:rsid w:val="009040CE"/>
    <w:rsid w:val="009048BD"/>
    <w:rsid w:val="0090756F"/>
    <w:rsid w:val="0091128A"/>
    <w:rsid w:val="009115FD"/>
    <w:rsid w:val="009137EA"/>
    <w:rsid w:val="00915C2C"/>
    <w:rsid w:val="00916DFF"/>
    <w:rsid w:val="009232EE"/>
    <w:rsid w:val="00923490"/>
    <w:rsid w:val="00923AC2"/>
    <w:rsid w:val="009255B6"/>
    <w:rsid w:val="009257ED"/>
    <w:rsid w:val="00925828"/>
    <w:rsid w:val="0092618D"/>
    <w:rsid w:val="00926416"/>
    <w:rsid w:val="00930556"/>
    <w:rsid w:val="009345B8"/>
    <w:rsid w:val="00937120"/>
    <w:rsid w:val="009420FC"/>
    <w:rsid w:val="00943019"/>
    <w:rsid w:val="00944288"/>
    <w:rsid w:val="00944B97"/>
    <w:rsid w:val="00945866"/>
    <w:rsid w:val="00945AED"/>
    <w:rsid w:val="00946CFE"/>
    <w:rsid w:val="009478B4"/>
    <w:rsid w:val="00951A5F"/>
    <w:rsid w:val="00951BDB"/>
    <w:rsid w:val="0095246E"/>
    <w:rsid w:val="00952D9A"/>
    <w:rsid w:val="00953E0E"/>
    <w:rsid w:val="0095439E"/>
    <w:rsid w:val="00954595"/>
    <w:rsid w:val="0095499F"/>
    <w:rsid w:val="00954D37"/>
    <w:rsid w:val="00954FDE"/>
    <w:rsid w:val="009605F2"/>
    <w:rsid w:val="009607C2"/>
    <w:rsid w:val="0096096B"/>
    <w:rsid w:val="00962FB9"/>
    <w:rsid w:val="009646A2"/>
    <w:rsid w:val="00965AF9"/>
    <w:rsid w:val="00965D1E"/>
    <w:rsid w:val="00965F25"/>
    <w:rsid w:val="009702D8"/>
    <w:rsid w:val="00970627"/>
    <w:rsid w:val="00970BAA"/>
    <w:rsid w:val="00970BFB"/>
    <w:rsid w:val="0097145A"/>
    <w:rsid w:val="00971FF3"/>
    <w:rsid w:val="00974056"/>
    <w:rsid w:val="0097445B"/>
    <w:rsid w:val="00977EAA"/>
    <w:rsid w:val="009811C1"/>
    <w:rsid w:val="00982753"/>
    <w:rsid w:val="00982D2F"/>
    <w:rsid w:val="00983C63"/>
    <w:rsid w:val="00986430"/>
    <w:rsid w:val="00986D6D"/>
    <w:rsid w:val="009873D2"/>
    <w:rsid w:val="009874B5"/>
    <w:rsid w:val="00987B1F"/>
    <w:rsid w:val="0099028C"/>
    <w:rsid w:val="009916DE"/>
    <w:rsid w:val="00991B95"/>
    <w:rsid w:val="00993009"/>
    <w:rsid w:val="00993358"/>
    <w:rsid w:val="00996785"/>
    <w:rsid w:val="00996831"/>
    <w:rsid w:val="009A2901"/>
    <w:rsid w:val="009A58EA"/>
    <w:rsid w:val="009A5CF5"/>
    <w:rsid w:val="009A6EE4"/>
    <w:rsid w:val="009A7457"/>
    <w:rsid w:val="009B06EF"/>
    <w:rsid w:val="009B0F33"/>
    <w:rsid w:val="009B4A93"/>
    <w:rsid w:val="009B5F07"/>
    <w:rsid w:val="009B643D"/>
    <w:rsid w:val="009B701F"/>
    <w:rsid w:val="009C2928"/>
    <w:rsid w:val="009C2D9C"/>
    <w:rsid w:val="009C3175"/>
    <w:rsid w:val="009C5906"/>
    <w:rsid w:val="009C62A7"/>
    <w:rsid w:val="009D0C6D"/>
    <w:rsid w:val="009D258C"/>
    <w:rsid w:val="009D32A4"/>
    <w:rsid w:val="009D49B8"/>
    <w:rsid w:val="009D4EE0"/>
    <w:rsid w:val="009D5936"/>
    <w:rsid w:val="009D5BD1"/>
    <w:rsid w:val="009D6A43"/>
    <w:rsid w:val="009D7011"/>
    <w:rsid w:val="009D7725"/>
    <w:rsid w:val="009D7E70"/>
    <w:rsid w:val="009E01FD"/>
    <w:rsid w:val="009E0AD2"/>
    <w:rsid w:val="009F05AF"/>
    <w:rsid w:val="009F17AF"/>
    <w:rsid w:val="009F2B2B"/>
    <w:rsid w:val="009F491C"/>
    <w:rsid w:val="009F690A"/>
    <w:rsid w:val="009F6E6F"/>
    <w:rsid w:val="00A0050D"/>
    <w:rsid w:val="00A020BB"/>
    <w:rsid w:val="00A02405"/>
    <w:rsid w:val="00A03689"/>
    <w:rsid w:val="00A042F1"/>
    <w:rsid w:val="00A04A3F"/>
    <w:rsid w:val="00A070BD"/>
    <w:rsid w:val="00A104E3"/>
    <w:rsid w:val="00A139D1"/>
    <w:rsid w:val="00A13ACF"/>
    <w:rsid w:val="00A14314"/>
    <w:rsid w:val="00A14857"/>
    <w:rsid w:val="00A1519D"/>
    <w:rsid w:val="00A1639A"/>
    <w:rsid w:val="00A1681E"/>
    <w:rsid w:val="00A21CE7"/>
    <w:rsid w:val="00A23802"/>
    <w:rsid w:val="00A23EDB"/>
    <w:rsid w:val="00A241B0"/>
    <w:rsid w:val="00A24C58"/>
    <w:rsid w:val="00A25730"/>
    <w:rsid w:val="00A2608F"/>
    <w:rsid w:val="00A262D3"/>
    <w:rsid w:val="00A26B1D"/>
    <w:rsid w:val="00A26FDF"/>
    <w:rsid w:val="00A318B4"/>
    <w:rsid w:val="00A320F3"/>
    <w:rsid w:val="00A3237A"/>
    <w:rsid w:val="00A325E1"/>
    <w:rsid w:val="00A40D49"/>
    <w:rsid w:val="00A41F46"/>
    <w:rsid w:val="00A42C59"/>
    <w:rsid w:val="00A43181"/>
    <w:rsid w:val="00A43F8F"/>
    <w:rsid w:val="00A45631"/>
    <w:rsid w:val="00A468CE"/>
    <w:rsid w:val="00A47E97"/>
    <w:rsid w:val="00A5171C"/>
    <w:rsid w:val="00A51E15"/>
    <w:rsid w:val="00A528DE"/>
    <w:rsid w:val="00A53F1E"/>
    <w:rsid w:val="00A53F65"/>
    <w:rsid w:val="00A60FEC"/>
    <w:rsid w:val="00A61463"/>
    <w:rsid w:val="00A6309B"/>
    <w:rsid w:val="00A630AB"/>
    <w:rsid w:val="00A634E2"/>
    <w:rsid w:val="00A63583"/>
    <w:rsid w:val="00A64438"/>
    <w:rsid w:val="00A67D8C"/>
    <w:rsid w:val="00A70189"/>
    <w:rsid w:val="00A71872"/>
    <w:rsid w:val="00A7189A"/>
    <w:rsid w:val="00A71D15"/>
    <w:rsid w:val="00A72265"/>
    <w:rsid w:val="00A7262A"/>
    <w:rsid w:val="00A72C0F"/>
    <w:rsid w:val="00A73BFE"/>
    <w:rsid w:val="00A74244"/>
    <w:rsid w:val="00A74B93"/>
    <w:rsid w:val="00A775D0"/>
    <w:rsid w:val="00A80792"/>
    <w:rsid w:val="00A810B6"/>
    <w:rsid w:val="00A813EF"/>
    <w:rsid w:val="00A836C6"/>
    <w:rsid w:val="00A83A64"/>
    <w:rsid w:val="00A83BAB"/>
    <w:rsid w:val="00A84BDB"/>
    <w:rsid w:val="00A9129A"/>
    <w:rsid w:val="00A912D3"/>
    <w:rsid w:val="00A9329E"/>
    <w:rsid w:val="00A93A7D"/>
    <w:rsid w:val="00A93BBA"/>
    <w:rsid w:val="00A95844"/>
    <w:rsid w:val="00A969CF"/>
    <w:rsid w:val="00A96A14"/>
    <w:rsid w:val="00AA208D"/>
    <w:rsid w:val="00AA20DA"/>
    <w:rsid w:val="00AA29C4"/>
    <w:rsid w:val="00AA4123"/>
    <w:rsid w:val="00AA4152"/>
    <w:rsid w:val="00AA4E1C"/>
    <w:rsid w:val="00AA56D8"/>
    <w:rsid w:val="00AA63A9"/>
    <w:rsid w:val="00AA6844"/>
    <w:rsid w:val="00AA6E68"/>
    <w:rsid w:val="00AA6E69"/>
    <w:rsid w:val="00AA77AD"/>
    <w:rsid w:val="00AB001E"/>
    <w:rsid w:val="00AB0463"/>
    <w:rsid w:val="00AB06EE"/>
    <w:rsid w:val="00AB1882"/>
    <w:rsid w:val="00AB21A8"/>
    <w:rsid w:val="00AB41E2"/>
    <w:rsid w:val="00AB44B5"/>
    <w:rsid w:val="00AB4A12"/>
    <w:rsid w:val="00AB5A0F"/>
    <w:rsid w:val="00AB5FD8"/>
    <w:rsid w:val="00AB6B7E"/>
    <w:rsid w:val="00AB7ED2"/>
    <w:rsid w:val="00AC07EB"/>
    <w:rsid w:val="00AC281C"/>
    <w:rsid w:val="00AC38D2"/>
    <w:rsid w:val="00AC514A"/>
    <w:rsid w:val="00AC6292"/>
    <w:rsid w:val="00AD1433"/>
    <w:rsid w:val="00AD42AE"/>
    <w:rsid w:val="00AD4BEC"/>
    <w:rsid w:val="00AD6C32"/>
    <w:rsid w:val="00AE05D8"/>
    <w:rsid w:val="00AE0A4E"/>
    <w:rsid w:val="00AE0DCD"/>
    <w:rsid w:val="00AE1FFF"/>
    <w:rsid w:val="00AE3AAE"/>
    <w:rsid w:val="00AE4B95"/>
    <w:rsid w:val="00AE4F4C"/>
    <w:rsid w:val="00AE6CA6"/>
    <w:rsid w:val="00AE6FD3"/>
    <w:rsid w:val="00AE7CE9"/>
    <w:rsid w:val="00AF0D65"/>
    <w:rsid w:val="00AF1324"/>
    <w:rsid w:val="00AF2414"/>
    <w:rsid w:val="00AF26D7"/>
    <w:rsid w:val="00AF28B0"/>
    <w:rsid w:val="00AF30F8"/>
    <w:rsid w:val="00AF4356"/>
    <w:rsid w:val="00AF4E6A"/>
    <w:rsid w:val="00AF5152"/>
    <w:rsid w:val="00AF5432"/>
    <w:rsid w:val="00AF6B57"/>
    <w:rsid w:val="00AF7FC2"/>
    <w:rsid w:val="00B0085F"/>
    <w:rsid w:val="00B02950"/>
    <w:rsid w:val="00B02A7F"/>
    <w:rsid w:val="00B03F33"/>
    <w:rsid w:val="00B067AA"/>
    <w:rsid w:val="00B1069F"/>
    <w:rsid w:val="00B116CC"/>
    <w:rsid w:val="00B1217C"/>
    <w:rsid w:val="00B129A6"/>
    <w:rsid w:val="00B12B9C"/>
    <w:rsid w:val="00B13BFF"/>
    <w:rsid w:val="00B13E1A"/>
    <w:rsid w:val="00B14B27"/>
    <w:rsid w:val="00B1527C"/>
    <w:rsid w:val="00B165BF"/>
    <w:rsid w:val="00B221B1"/>
    <w:rsid w:val="00B2229E"/>
    <w:rsid w:val="00B2310A"/>
    <w:rsid w:val="00B2503E"/>
    <w:rsid w:val="00B25C3A"/>
    <w:rsid w:val="00B2600A"/>
    <w:rsid w:val="00B265C8"/>
    <w:rsid w:val="00B2696C"/>
    <w:rsid w:val="00B2699C"/>
    <w:rsid w:val="00B26D69"/>
    <w:rsid w:val="00B27718"/>
    <w:rsid w:val="00B2784A"/>
    <w:rsid w:val="00B311FA"/>
    <w:rsid w:val="00B313CF"/>
    <w:rsid w:val="00B31426"/>
    <w:rsid w:val="00B35685"/>
    <w:rsid w:val="00B35A85"/>
    <w:rsid w:val="00B37717"/>
    <w:rsid w:val="00B37FFA"/>
    <w:rsid w:val="00B41878"/>
    <w:rsid w:val="00B4442E"/>
    <w:rsid w:val="00B44D71"/>
    <w:rsid w:val="00B4638E"/>
    <w:rsid w:val="00B463BE"/>
    <w:rsid w:val="00B466D0"/>
    <w:rsid w:val="00B472FD"/>
    <w:rsid w:val="00B51FBB"/>
    <w:rsid w:val="00B521DA"/>
    <w:rsid w:val="00B54780"/>
    <w:rsid w:val="00B55551"/>
    <w:rsid w:val="00B56AB4"/>
    <w:rsid w:val="00B56D78"/>
    <w:rsid w:val="00B571DF"/>
    <w:rsid w:val="00B5727B"/>
    <w:rsid w:val="00B575D1"/>
    <w:rsid w:val="00B601D5"/>
    <w:rsid w:val="00B61E49"/>
    <w:rsid w:val="00B62017"/>
    <w:rsid w:val="00B6208E"/>
    <w:rsid w:val="00B66835"/>
    <w:rsid w:val="00B669A0"/>
    <w:rsid w:val="00B701A5"/>
    <w:rsid w:val="00B70874"/>
    <w:rsid w:val="00B71070"/>
    <w:rsid w:val="00B71709"/>
    <w:rsid w:val="00B71E66"/>
    <w:rsid w:val="00B72025"/>
    <w:rsid w:val="00B72493"/>
    <w:rsid w:val="00B72891"/>
    <w:rsid w:val="00B742D3"/>
    <w:rsid w:val="00B80591"/>
    <w:rsid w:val="00B8120F"/>
    <w:rsid w:val="00B82925"/>
    <w:rsid w:val="00B82D8B"/>
    <w:rsid w:val="00B83615"/>
    <w:rsid w:val="00B8378D"/>
    <w:rsid w:val="00B847AD"/>
    <w:rsid w:val="00B84FEF"/>
    <w:rsid w:val="00B8590C"/>
    <w:rsid w:val="00B87717"/>
    <w:rsid w:val="00B90E00"/>
    <w:rsid w:val="00B91E84"/>
    <w:rsid w:val="00B920E5"/>
    <w:rsid w:val="00B92BAD"/>
    <w:rsid w:val="00B92CC8"/>
    <w:rsid w:val="00B937DF"/>
    <w:rsid w:val="00B94176"/>
    <w:rsid w:val="00B9471B"/>
    <w:rsid w:val="00B954D0"/>
    <w:rsid w:val="00B95E12"/>
    <w:rsid w:val="00B96FE3"/>
    <w:rsid w:val="00BA0099"/>
    <w:rsid w:val="00BA1C9A"/>
    <w:rsid w:val="00BA25FC"/>
    <w:rsid w:val="00BA26E8"/>
    <w:rsid w:val="00BA2805"/>
    <w:rsid w:val="00BA327E"/>
    <w:rsid w:val="00BA3765"/>
    <w:rsid w:val="00BA5B5E"/>
    <w:rsid w:val="00BA651B"/>
    <w:rsid w:val="00BA7A16"/>
    <w:rsid w:val="00BA7E3D"/>
    <w:rsid w:val="00BB07B9"/>
    <w:rsid w:val="00BB0AD4"/>
    <w:rsid w:val="00BB1B98"/>
    <w:rsid w:val="00BB2138"/>
    <w:rsid w:val="00BB22E6"/>
    <w:rsid w:val="00BB2C4E"/>
    <w:rsid w:val="00BB7EA0"/>
    <w:rsid w:val="00BC024C"/>
    <w:rsid w:val="00BC15FD"/>
    <w:rsid w:val="00BC1D40"/>
    <w:rsid w:val="00BC2BB0"/>
    <w:rsid w:val="00BC316F"/>
    <w:rsid w:val="00BC352A"/>
    <w:rsid w:val="00BC3F43"/>
    <w:rsid w:val="00BC46EE"/>
    <w:rsid w:val="00BC4EB6"/>
    <w:rsid w:val="00BC75FF"/>
    <w:rsid w:val="00BD0241"/>
    <w:rsid w:val="00BD0CE8"/>
    <w:rsid w:val="00BD0F11"/>
    <w:rsid w:val="00BD1FB4"/>
    <w:rsid w:val="00BD2B8A"/>
    <w:rsid w:val="00BD456C"/>
    <w:rsid w:val="00BD70D7"/>
    <w:rsid w:val="00BD7628"/>
    <w:rsid w:val="00BE09A0"/>
    <w:rsid w:val="00BE1668"/>
    <w:rsid w:val="00BE19DB"/>
    <w:rsid w:val="00BE32B0"/>
    <w:rsid w:val="00BE4777"/>
    <w:rsid w:val="00BE5BAE"/>
    <w:rsid w:val="00BE7770"/>
    <w:rsid w:val="00BF01E5"/>
    <w:rsid w:val="00BF1775"/>
    <w:rsid w:val="00BF1F37"/>
    <w:rsid w:val="00BF58B7"/>
    <w:rsid w:val="00BF690C"/>
    <w:rsid w:val="00C0006B"/>
    <w:rsid w:val="00C02C92"/>
    <w:rsid w:val="00C04104"/>
    <w:rsid w:val="00C062BF"/>
    <w:rsid w:val="00C118F5"/>
    <w:rsid w:val="00C1272E"/>
    <w:rsid w:val="00C14D4D"/>
    <w:rsid w:val="00C16B00"/>
    <w:rsid w:val="00C2019F"/>
    <w:rsid w:val="00C20B77"/>
    <w:rsid w:val="00C214DD"/>
    <w:rsid w:val="00C244D2"/>
    <w:rsid w:val="00C250D1"/>
    <w:rsid w:val="00C26396"/>
    <w:rsid w:val="00C30460"/>
    <w:rsid w:val="00C3063E"/>
    <w:rsid w:val="00C31545"/>
    <w:rsid w:val="00C31DAE"/>
    <w:rsid w:val="00C32362"/>
    <w:rsid w:val="00C32D22"/>
    <w:rsid w:val="00C335CF"/>
    <w:rsid w:val="00C33A72"/>
    <w:rsid w:val="00C341D1"/>
    <w:rsid w:val="00C34C87"/>
    <w:rsid w:val="00C35847"/>
    <w:rsid w:val="00C37D03"/>
    <w:rsid w:val="00C41E3E"/>
    <w:rsid w:val="00C44076"/>
    <w:rsid w:val="00C5038B"/>
    <w:rsid w:val="00C506FA"/>
    <w:rsid w:val="00C51296"/>
    <w:rsid w:val="00C5142E"/>
    <w:rsid w:val="00C52253"/>
    <w:rsid w:val="00C540E2"/>
    <w:rsid w:val="00C55149"/>
    <w:rsid w:val="00C61EEE"/>
    <w:rsid w:val="00C65197"/>
    <w:rsid w:val="00C66D42"/>
    <w:rsid w:val="00C710D3"/>
    <w:rsid w:val="00C71396"/>
    <w:rsid w:val="00C7152B"/>
    <w:rsid w:val="00C72F82"/>
    <w:rsid w:val="00C74714"/>
    <w:rsid w:val="00C755C2"/>
    <w:rsid w:val="00C759AB"/>
    <w:rsid w:val="00C76F33"/>
    <w:rsid w:val="00C81073"/>
    <w:rsid w:val="00C82180"/>
    <w:rsid w:val="00C823AA"/>
    <w:rsid w:val="00C842E8"/>
    <w:rsid w:val="00C8521A"/>
    <w:rsid w:val="00C852E3"/>
    <w:rsid w:val="00C85603"/>
    <w:rsid w:val="00C85CB4"/>
    <w:rsid w:val="00C873BF"/>
    <w:rsid w:val="00C87553"/>
    <w:rsid w:val="00C87BE9"/>
    <w:rsid w:val="00C95028"/>
    <w:rsid w:val="00CA02B9"/>
    <w:rsid w:val="00CA17A6"/>
    <w:rsid w:val="00CA1808"/>
    <w:rsid w:val="00CA18D8"/>
    <w:rsid w:val="00CA4AE6"/>
    <w:rsid w:val="00CA71CD"/>
    <w:rsid w:val="00CB002B"/>
    <w:rsid w:val="00CB06F5"/>
    <w:rsid w:val="00CB2D8B"/>
    <w:rsid w:val="00CB37F3"/>
    <w:rsid w:val="00CB3B51"/>
    <w:rsid w:val="00CB47C3"/>
    <w:rsid w:val="00CB5241"/>
    <w:rsid w:val="00CB61F6"/>
    <w:rsid w:val="00CB68E9"/>
    <w:rsid w:val="00CC15E3"/>
    <w:rsid w:val="00CC16FC"/>
    <w:rsid w:val="00CC1AEE"/>
    <w:rsid w:val="00CC1E7B"/>
    <w:rsid w:val="00CC546F"/>
    <w:rsid w:val="00CC6013"/>
    <w:rsid w:val="00CC63F4"/>
    <w:rsid w:val="00CC66BE"/>
    <w:rsid w:val="00CD1484"/>
    <w:rsid w:val="00CD17D1"/>
    <w:rsid w:val="00CD2147"/>
    <w:rsid w:val="00CD3B2A"/>
    <w:rsid w:val="00CD4030"/>
    <w:rsid w:val="00CD5683"/>
    <w:rsid w:val="00CD5D0C"/>
    <w:rsid w:val="00CD6642"/>
    <w:rsid w:val="00CE1640"/>
    <w:rsid w:val="00CE2EDA"/>
    <w:rsid w:val="00CE4B30"/>
    <w:rsid w:val="00CE5298"/>
    <w:rsid w:val="00CE529F"/>
    <w:rsid w:val="00CE634E"/>
    <w:rsid w:val="00CE708E"/>
    <w:rsid w:val="00CE7B81"/>
    <w:rsid w:val="00CF06F5"/>
    <w:rsid w:val="00CF1BEF"/>
    <w:rsid w:val="00CF272E"/>
    <w:rsid w:val="00CF4C78"/>
    <w:rsid w:val="00CF5FF4"/>
    <w:rsid w:val="00CF6269"/>
    <w:rsid w:val="00CF6817"/>
    <w:rsid w:val="00CF6BE7"/>
    <w:rsid w:val="00CF7EB8"/>
    <w:rsid w:val="00D0393B"/>
    <w:rsid w:val="00D049BB"/>
    <w:rsid w:val="00D05CD6"/>
    <w:rsid w:val="00D06311"/>
    <w:rsid w:val="00D10472"/>
    <w:rsid w:val="00D10E80"/>
    <w:rsid w:val="00D1328D"/>
    <w:rsid w:val="00D1370A"/>
    <w:rsid w:val="00D145C9"/>
    <w:rsid w:val="00D14ACF"/>
    <w:rsid w:val="00D157A9"/>
    <w:rsid w:val="00D15D29"/>
    <w:rsid w:val="00D160C0"/>
    <w:rsid w:val="00D16112"/>
    <w:rsid w:val="00D245E1"/>
    <w:rsid w:val="00D26BC7"/>
    <w:rsid w:val="00D26F3D"/>
    <w:rsid w:val="00D2794F"/>
    <w:rsid w:val="00D3091D"/>
    <w:rsid w:val="00D30B14"/>
    <w:rsid w:val="00D325F3"/>
    <w:rsid w:val="00D33989"/>
    <w:rsid w:val="00D34CD9"/>
    <w:rsid w:val="00D34F98"/>
    <w:rsid w:val="00D35048"/>
    <w:rsid w:val="00D361DF"/>
    <w:rsid w:val="00D36C8A"/>
    <w:rsid w:val="00D4039F"/>
    <w:rsid w:val="00D4310C"/>
    <w:rsid w:val="00D457D4"/>
    <w:rsid w:val="00D45A6F"/>
    <w:rsid w:val="00D4656E"/>
    <w:rsid w:val="00D4697E"/>
    <w:rsid w:val="00D46CB4"/>
    <w:rsid w:val="00D50E1E"/>
    <w:rsid w:val="00D50E48"/>
    <w:rsid w:val="00D52AC1"/>
    <w:rsid w:val="00D53BED"/>
    <w:rsid w:val="00D569D2"/>
    <w:rsid w:val="00D57522"/>
    <w:rsid w:val="00D605F0"/>
    <w:rsid w:val="00D61E46"/>
    <w:rsid w:val="00D66096"/>
    <w:rsid w:val="00D67917"/>
    <w:rsid w:val="00D67E82"/>
    <w:rsid w:val="00D744D1"/>
    <w:rsid w:val="00D745A3"/>
    <w:rsid w:val="00D749C3"/>
    <w:rsid w:val="00D75A66"/>
    <w:rsid w:val="00D75D4F"/>
    <w:rsid w:val="00D76096"/>
    <w:rsid w:val="00D80FBA"/>
    <w:rsid w:val="00D81E09"/>
    <w:rsid w:val="00D84B74"/>
    <w:rsid w:val="00D8681A"/>
    <w:rsid w:val="00D87788"/>
    <w:rsid w:val="00D87A71"/>
    <w:rsid w:val="00D87BB2"/>
    <w:rsid w:val="00D909A3"/>
    <w:rsid w:val="00D909E8"/>
    <w:rsid w:val="00D920E6"/>
    <w:rsid w:val="00D929AB"/>
    <w:rsid w:val="00D93CF6"/>
    <w:rsid w:val="00D941A4"/>
    <w:rsid w:val="00D944EC"/>
    <w:rsid w:val="00D961B3"/>
    <w:rsid w:val="00D97211"/>
    <w:rsid w:val="00D978EF"/>
    <w:rsid w:val="00DA00E3"/>
    <w:rsid w:val="00DA07E7"/>
    <w:rsid w:val="00DA3D00"/>
    <w:rsid w:val="00DA41FF"/>
    <w:rsid w:val="00DA4368"/>
    <w:rsid w:val="00DA4E16"/>
    <w:rsid w:val="00DA6FCD"/>
    <w:rsid w:val="00DB0C55"/>
    <w:rsid w:val="00DB1D2E"/>
    <w:rsid w:val="00DB1F43"/>
    <w:rsid w:val="00DB295E"/>
    <w:rsid w:val="00DB4E37"/>
    <w:rsid w:val="00DB6EBA"/>
    <w:rsid w:val="00DB74D9"/>
    <w:rsid w:val="00DC1C97"/>
    <w:rsid w:val="00DC2D92"/>
    <w:rsid w:val="00DC2DF1"/>
    <w:rsid w:val="00DC3A5D"/>
    <w:rsid w:val="00DC6188"/>
    <w:rsid w:val="00DC6D2C"/>
    <w:rsid w:val="00DC7D10"/>
    <w:rsid w:val="00DD06AA"/>
    <w:rsid w:val="00DD1EDA"/>
    <w:rsid w:val="00DD4398"/>
    <w:rsid w:val="00DD5127"/>
    <w:rsid w:val="00DD54C6"/>
    <w:rsid w:val="00DD623D"/>
    <w:rsid w:val="00DD7EFD"/>
    <w:rsid w:val="00DE0579"/>
    <w:rsid w:val="00DE1655"/>
    <w:rsid w:val="00DE1ABC"/>
    <w:rsid w:val="00DE3171"/>
    <w:rsid w:val="00DE3AA3"/>
    <w:rsid w:val="00DE46A4"/>
    <w:rsid w:val="00DE5403"/>
    <w:rsid w:val="00DE6BD2"/>
    <w:rsid w:val="00DF0C69"/>
    <w:rsid w:val="00DF376F"/>
    <w:rsid w:val="00DF3CCB"/>
    <w:rsid w:val="00DF4E6F"/>
    <w:rsid w:val="00DF6743"/>
    <w:rsid w:val="00DF6CFA"/>
    <w:rsid w:val="00DF6EE4"/>
    <w:rsid w:val="00DF7DAE"/>
    <w:rsid w:val="00E00AB9"/>
    <w:rsid w:val="00E0173A"/>
    <w:rsid w:val="00E02002"/>
    <w:rsid w:val="00E02966"/>
    <w:rsid w:val="00E03106"/>
    <w:rsid w:val="00E031D7"/>
    <w:rsid w:val="00E0337D"/>
    <w:rsid w:val="00E05EED"/>
    <w:rsid w:val="00E0630E"/>
    <w:rsid w:val="00E0712A"/>
    <w:rsid w:val="00E1062D"/>
    <w:rsid w:val="00E11705"/>
    <w:rsid w:val="00E118E9"/>
    <w:rsid w:val="00E11F4A"/>
    <w:rsid w:val="00E12565"/>
    <w:rsid w:val="00E1259B"/>
    <w:rsid w:val="00E13216"/>
    <w:rsid w:val="00E149DD"/>
    <w:rsid w:val="00E164E9"/>
    <w:rsid w:val="00E16EBC"/>
    <w:rsid w:val="00E22CC6"/>
    <w:rsid w:val="00E26BE3"/>
    <w:rsid w:val="00E30526"/>
    <w:rsid w:val="00E309A9"/>
    <w:rsid w:val="00E322B4"/>
    <w:rsid w:val="00E331B3"/>
    <w:rsid w:val="00E3358D"/>
    <w:rsid w:val="00E36624"/>
    <w:rsid w:val="00E36ADE"/>
    <w:rsid w:val="00E36DAA"/>
    <w:rsid w:val="00E418FC"/>
    <w:rsid w:val="00E42734"/>
    <w:rsid w:val="00E42AFE"/>
    <w:rsid w:val="00E452E6"/>
    <w:rsid w:val="00E4581C"/>
    <w:rsid w:val="00E4689A"/>
    <w:rsid w:val="00E47597"/>
    <w:rsid w:val="00E47915"/>
    <w:rsid w:val="00E47D08"/>
    <w:rsid w:val="00E511E1"/>
    <w:rsid w:val="00E51362"/>
    <w:rsid w:val="00E51E11"/>
    <w:rsid w:val="00E52C25"/>
    <w:rsid w:val="00E53014"/>
    <w:rsid w:val="00E53FF5"/>
    <w:rsid w:val="00E53FFF"/>
    <w:rsid w:val="00E56C8A"/>
    <w:rsid w:val="00E60192"/>
    <w:rsid w:val="00E60C33"/>
    <w:rsid w:val="00E619B6"/>
    <w:rsid w:val="00E646B0"/>
    <w:rsid w:val="00E65674"/>
    <w:rsid w:val="00E66D4D"/>
    <w:rsid w:val="00E70B1E"/>
    <w:rsid w:val="00E7107C"/>
    <w:rsid w:val="00E7273D"/>
    <w:rsid w:val="00E72CD6"/>
    <w:rsid w:val="00E74254"/>
    <w:rsid w:val="00E76B74"/>
    <w:rsid w:val="00E8258C"/>
    <w:rsid w:val="00E8361F"/>
    <w:rsid w:val="00E83B30"/>
    <w:rsid w:val="00E847B0"/>
    <w:rsid w:val="00E87370"/>
    <w:rsid w:val="00E902D9"/>
    <w:rsid w:val="00E92A76"/>
    <w:rsid w:val="00E955CF"/>
    <w:rsid w:val="00E9616F"/>
    <w:rsid w:val="00EA0654"/>
    <w:rsid w:val="00EA0C8B"/>
    <w:rsid w:val="00EA0FC9"/>
    <w:rsid w:val="00EA269D"/>
    <w:rsid w:val="00EA270F"/>
    <w:rsid w:val="00EA2B4C"/>
    <w:rsid w:val="00EA36B4"/>
    <w:rsid w:val="00EA3CFE"/>
    <w:rsid w:val="00EA40AB"/>
    <w:rsid w:val="00EA5586"/>
    <w:rsid w:val="00EA7739"/>
    <w:rsid w:val="00EB1700"/>
    <w:rsid w:val="00EB2DA6"/>
    <w:rsid w:val="00EB3732"/>
    <w:rsid w:val="00EB48B5"/>
    <w:rsid w:val="00EB7C1C"/>
    <w:rsid w:val="00EB7C7A"/>
    <w:rsid w:val="00EC057D"/>
    <w:rsid w:val="00EC1104"/>
    <w:rsid w:val="00EC1633"/>
    <w:rsid w:val="00EC1CB8"/>
    <w:rsid w:val="00EC3A8D"/>
    <w:rsid w:val="00EC3F5B"/>
    <w:rsid w:val="00EC4453"/>
    <w:rsid w:val="00EC446C"/>
    <w:rsid w:val="00EC4B3E"/>
    <w:rsid w:val="00EC693A"/>
    <w:rsid w:val="00ED0644"/>
    <w:rsid w:val="00ED29D1"/>
    <w:rsid w:val="00ED4190"/>
    <w:rsid w:val="00ED7023"/>
    <w:rsid w:val="00ED75B6"/>
    <w:rsid w:val="00ED7889"/>
    <w:rsid w:val="00ED7CF5"/>
    <w:rsid w:val="00EE23D0"/>
    <w:rsid w:val="00EE2E6C"/>
    <w:rsid w:val="00EE333B"/>
    <w:rsid w:val="00EE5A49"/>
    <w:rsid w:val="00EE629A"/>
    <w:rsid w:val="00EE6FEE"/>
    <w:rsid w:val="00EF58F7"/>
    <w:rsid w:val="00EF649F"/>
    <w:rsid w:val="00EF794E"/>
    <w:rsid w:val="00F01677"/>
    <w:rsid w:val="00F055F2"/>
    <w:rsid w:val="00F06CDE"/>
    <w:rsid w:val="00F075E6"/>
    <w:rsid w:val="00F0784A"/>
    <w:rsid w:val="00F10A16"/>
    <w:rsid w:val="00F13641"/>
    <w:rsid w:val="00F13E99"/>
    <w:rsid w:val="00F17692"/>
    <w:rsid w:val="00F17968"/>
    <w:rsid w:val="00F20ED1"/>
    <w:rsid w:val="00F2118A"/>
    <w:rsid w:val="00F2143D"/>
    <w:rsid w:val="00F26EA9"/>
    <w:rsid w:val="00F30054"/>
    <w:rsid w:val="00F307EF"/>
    <w:rsid w:val="00F34093"/>
    <w:rsid w:val="00F36AC1"/>
    <w:rsid w:val="00F37BCE"/>
    <w:rsid w:val="00F40028"/>
    <w:rsid w:val="00F4184C"/>
    <w:rsid w:val="00F42012"/>
    <w:rsid w:val="00F4644D"/>
    <w:rsid w:val="00F4667D"/>
    <w:rsid w:val="00F47D17"/>
    <w:rsid w:val="00F5019F"/>
    <w:rsid w:val="00F502CB"/>
    <w:rsid w:val="00F50FB3"/>
    <w:rsid w:val="00F54D3E"/>
    <w:rsid w:val="00F558CA"/>
    <w:rsid w:val="00F57AE8"/>
    <w:rsid w:val="00F6365A"/>
    <w:rsid w:val="00F65233"/>
    <w:rsid w:val="00F7039C"/>
    <w:rsid w:val="00F71151"/>
    <w:rsid w:val="00F72339"/>
    <w:rsid w:val="00F7233B"/>
    <w:rsid w:val="00F724A6"/>
    <w:rsid w:val="00F72BDA"/>
    <w:rsid w:val="00F72DD1"/>
    <w:rsid w:val="00F74E77"/>
    <w:rsid w:val="00F7637B"/>
    <w:rsid w:val="00F80C5C"/>
    <w:rsid w:val="00F81870"/>
    <w:rsid w:val="00F819F8"/>
    <w:rsid w:val="00F8392C"/>
    <w:rsid w:val="00F84EA2"/>
    <w:rsid w:val="00F874A1"/>
    <w:rsid w:val="00F87AD2"/>
    <w:rsid w:val="00F9025B"/>
    <w:rsid w:val="00F9110E"/>
    <w:rsid w:val="00F9174F"/>
    <w:rsid w:val="00F93932"/>
    <w:rsid w:val="00F95463"/>
    <w:rsid w:val="00F95F98"/>
    <w:rsid w:val="00F9622B"/>
    <w:rsid w:val="00FA043D"/>
    <w:rsid w:val="00FA1400"/>
    <w:rsid w:val="00FA343C"/>
    <w:rsid w:val="00FA3CB6"/>
    <w:rsid w:val="00FA40D0"/>
    <w:rsid w:val="00FA43CC"/>
    <w:rsid w:val="00FA4887"/>
    <w:rsid w:val="00FA7744"/>
    <w:rsid w:val="00FA795B"/>
    <w:rsid w:val="00FA798B"/>
    <w:rsid w:val="00FB139E"/>
    <w:rsid w:val="00FB461F"/>
    <w:rsid w:val="00FB584E"/>
    <w:rsid w:val="00FB6F6A"/>
    <w:rsid w:val="00FB7501"/>
    <w:rsid w:val="00FB7B8A"/>
    <w:rsid w:val="00FC04D7"/>
    <w:rsid w:val="00FC0BCA"/>
    <w:rsid w:val="00FC3D8C"/>
    <w:rsid w:val="00FC40FC"/>
    <w:rsid w:val="00FC61FD"/>
    <w:rsid w:val="00FC7538"/>
    <w:rsid w:val="00FD009D"/>
    <w:rsid w:val="00FD2C31"/>
    <w:rsid w:val="00FD3A7F"/>
    <w:rsid w:val="00FD4F10"/>
    <w:rsid w:val="00FD5AFF"/>
    <w:rsid w:val="00FD641C"/>
    <w:rsid w:val="00FD742D"/>
    <w:rsid w:val="00FE0F8F"/>
    <w:rsid w:val="00FE1228"/>
    <w:rsid w:val="00FE21DD"/>
    <w:rsid w:val="00FE3888"/>
    <w:rsid w:val="00FE3E8F"/>
    <w:rsid w:val="00FF03E2"/>
    <w:rsid w:val="00FF0A34"/>
    <w:rsid w:val="00FF200B"/>
    <w:rsid w:val="00FF29F9"/>
    <w:rsid w:val="00FF33B5"/>
    <w:rsid w:val="00FF4834"/>
    <w:rsid w:val="00FF4A59"/>
    <w:rsid w:val="00FF4A8E"/>
    <w:rsid w:val="00FF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C2B02-7C10-47B4-BD8E-69466AC4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</dc:creator>
  <cp:keywords/>
  <dc:description/>
  <cp:lastModifiedBy>MB</cp:lastModifiedBy>
  <cp:revision>1</cp:revision>
  <dcterms:created xsi:type="dcterms:W3CDTF">2026-06-29T10:22:00Z</dcterms:created>
  <dcterms:modified xsi:type="dcterms:W3CDTF">2026-06-29T10:56:00Z</dcterms:modified>
</cp:coreProperties>
</file>